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33" w:rsidRDefault="00C24A33" w:rsidP="00C24A33">
      <w:pPr>
        <w:spacing w:after="0"/>
        <w:jc w:val="center"/>
        <w:rPr>
          <w:rFonts w:ascii="Times New Roman" w:hAnsi="Times New Roman"/>
          <w:b/>
          <w:sz w:val="24"/>
          <w:szCs w:val="28"/>
        </w:rPr>
      </w:pPr>
      <w:r w:rsidRPr="00C24A33">
        <w:rPr>
          <w:rFonts w:ascii="Times New Roman" w:hAnsi="Times New Roman"/>
          <w:b/>
          <w:sz w:val="24"/>
          <w:szCs w:val="28"/>
        </w:rPr>
        <w:t>UNIVERSIDADE FEDERAL DE SERGIPE</w:t>
      </w:r>
    </w:p>
    <w:p w:rsidR="00C869CB" w:rsidRPr="00C24A33" w:rsidRDefault="00C869CB" w:rsidP="00C24A33">
      <w:pPr>
        <w:spacing w:after="0"/>
        <w:jc w:val="center"/>
        <w:rPr>
          <w:rFonts w:ascii="Times New Roman" w:hAnsi="Times New Roman"/>
          <w:b/>
          <w:sz w:val="24"/>
          <w:szCs w:val="28"/>
        </w:rPr>
      </w:pPr>
      <w:r>
        <w:rPr>
          <w:rFonts w:ascii="Times New Roman" w:hAnsi="Times New Roman"/>
          <w:b/>
          <w:sz w:val="24"/>
          <w:szCs w:val="28"/>
        </w:rPr>
        <w:t>CENTRO DE CIÊNCIAS BIOLÓGICAS E DA SAÚDE</w:t>
      </w:r>
    </w:p>
    <w:p w:rsidR="00C24A33" w:rsidRPr="00C24A33" w:rsidRDefault="00C24A33" w:rsidP="00C24A33">
      <w:pPr>
        <w:spacing w:after="0"/>
        <w:jc w:val="center"/>
        <w:rPr>
          <w:rFonts w:ascii="Times New Roman" w:hAnsi="Times New Roman"/>
          <w:b/>
          <w:sz w:val="24"/>
          <w:szCs w:val="28"/>
        </w:rPr>
      </w:pPr>
      <w:r w:rsidRPr="00C24A33">
        <w:rPr>
          <w:rFonts w:ascii="Times New Roman" w:hAnsi="Times New Roman"/>
          <w:b/>
          <w:sz w:val="24"/>
          <w:szCs w:val="28"/>
        </w:rPr>
        <w:t>DEPARTAMENTO DE FARMÁCIA</w:t>
      </w:r>
    </w:p>
    <w:p w:rsidR="00C24A33" w:rsidRPr="00DD20FB" w:rsidRDefault="00C24A33" w:rsidP="00C24A33">
      <w:pPr>
        <w:spacing w:after="0"/>
        <w:jc w:val="center"/>
        <w:rPr>
          <w:rFonts w:ascii="Times New Roman" w:hAnsi="Times New Roman"/>
        </w:rPr>
      </w:pPr>
    </w:p>
    <w:p w:rsidR="00C24A33" w:rsidRDefault="00C24A33" w:rsidP="00C24A33">
      <w:pPr>
        <w:spacing w:after="0"/>
        <w:jc w:val="center"/>
        <w:rPr>
          <w:rFonts w:ascii="Times New Roman" w:hAnsi="Times New Roman"/>
        </w:rPr>
      </w:pPr>
    </w:p>
    <w:p w:rsidR="00C24A33" w:rsidRPr="00DD20FB" w:rsidRDefault="00C24A33" w:rsidP="00C24A33">
      <w:pPr>
        <w:spacing w:after="0"/>
        <w:jc w:val="center"/>
        <w:rPr>
          <w:rFonts w:ascii="Times New Roman" w:hAnsi="Times New Roman"/>
        </w:rPr>
      </w:pPr>
    </w:p>
    <w:p w:rsidR="00C24A33"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r w:rsidRPr="00DD20FB">
        <w:rPr>
          <w:rFonts w:ascii="Times New Roman" w:hAnsi="Times New Roman"/>
          <w:sz w:val="24"/>
          <w:szCs w:val="24"/>
        </w:rPr>
        <w:t>GRAZIELA LOPES SANTOS</w:t>
      </w:r>
    </w:p>
    <w:p w:rsidR="00C24A33" w:rsidRPr="00DD20FB" w:rsidRDefault="00C24A33" w:rsidP="00C24A33">
      <w:pPr>
        <w:spacing w:after="0"/>
        <w:jc w:val="center"/>
        <w:rPr>
          <w:rFonts w:ascii="Times New Roman" w:hAnsi="Times New Roman"/>
          <w:sz w:val="24"/>
          <w:szCs w:val="24"/>
        </w:rPr>
      </w:pPr>
      <w:r w:rsidRPr="00DD20FB">
        <w:rPr>
          <w:rFonts w:ascii="Times New Roman" w:hAnsi="Times New Roman"/>
          <w:sz w:val="24"/>
          <w:szCs w:val="24"/>
        </w:rPr>
        <w:t xml:space="preserve">ROSIANE </w:t>
      </w:r>
      <w:r w:rsidR="00D77198">
        <w:rPr>
          <w:rFonts w:ascii="Times New Roman" w:hAnsi="Times New Roman"/>
          <w:sz w:val="24"/>
          <w:szCs w:val="24"/>
        </w:rPr>
        <w:t xml:space="preserve">DOS </w:t>
      </w:r>
      <w:r w:rsidRPr="00DD20FB">
        <w:rPr>
          <w:rFonts w:ascii="Times New Roman" w:hAnsi="Times New Roman"/>
          <w:sz w:val="24"/>
          <w:szCs w:val="24"/>
        </w:rPr>
        <w:t>SANTOS</w:t>
      </w:r>
      <w:r>
        <w:rPr>
          <w:rFonts w:ascii="Times New Roman" w:hAnsi="Times New Roman"/>
          <w:sz w:val="24"/>
          <w:szCs w:val="24"/>
        </w:rPr>
        <w:t xml:space="preserve"> VIEIRA</w:t>
      </w: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b/>
          <w:sz w:val="28"/>
          <w:szCs w:val="28"/>
        </w:rPr>
      </w:pPr>
    </w:p>
    <w:p w:rsidR="00C24A33" w:rsidRPr="00DD20FB" w:rsidRDefault="00C24A33" w:rsidP="00C24A33">
      <w:pPr>
        <w:spacing w:after="0" w:line="240" w:lineRule="auto"/>
        <w:jc w:val="center"/>
        <w:rPr>
          <w:rFonts w:ascii="Times New Roman" w:hAnsi="Times New Roman"/>
          <w:b/>
          <w:sz w:val="28"/>
          <w:szCs w:val="28"/>
        </w:rPr>
      </w:pPr>
    </w:p>
    <w:p w:rsidR="00C24A33" w:rsidRPr="00DD20FB" w:rsidRDefault="00C24A33" w:rsidP="00C24A33">
      <w:pPr>
        <w:spacing w:after="0" w:line="240" w:lineRule="auto"/>
        <w:jc w:val="center"/>
        <w:rPr>
          <w:rFonts w:ascii="Times New Roman" w:hAnsi="Times New Roman"/>
          <w:b/>
          <w:sz w:val="28"/>
          <w:szCs w:val="28"/>
        </w:rPr>
      </w:pPr>
    </w:p>
    <w:p w:rsidR="00C24A33" w:rsidRPr="00DD20FB" w:rsidRDefault="00C24A33" w:rsidP="00C24A33">
      <w:pPr>
        <w:spacing w:after="0" w:line="240" w:lineRule="auto"/>
        <w:jc w:val="center"/>
        <w:rPr>
          <w:rFonts w:ascii="Times New Roman" w:hAnsi="Times New Roman"/>
          <w:b/>
          <w:sz w:val="28"/>
          <w:szCs w:val="28"/>
        </w:rPr>
      </w:pPr>
    </w:p>
    <w:p w:rsidR="00C24A33" w:rsidRDefault="00C24A33" w:rsidP="00C24A33">
      <w:pPr>
        <w:spacing w:after="0" w:line="240" w:lineRule="auto"/>
        <w:jc w:val="center"/>
        <w:rPr>
          <w:rFonts w:ascii="Times New Roman" w:hAnsi="Times New Roman"/>
          <w:b/>
          <w:sz w:val="28"/>
          <w:szCs w:val="28"/>
        </w:rPr>
      </w:pPr>
    </w:p>
    <w:p w:rsidR="00C24A33" w:rsidRPr="00DD20FB" w:rsidRDefault="00C24A33" w:rsidP="00C24A33">
      <w:pPr>
        <w:spacing w:after="0" w:line="240" w:lineRule="auto"/>
        <w:jc w:val="center"/>
        <w:rPr>
          <w:rFonts w:ascii="Times New Roman" w:hAnsi="Times New Roman"/>
          <w:b/>
          <w:sz w:val="28"/>
          <w:szCs w:val="28"/>
        </w:rPr>
      </w:pPr>
    </w:p>
    <w:p w:rsidR="00C24A33" w:rsidRPr="00DD20FB" w:rsidRDefault="00C24A33" w:rsidP="00C24A33">
      <w:pPr>
        <w:spacing w:after="0" w:line="240" w:lineRule="auto"/>
        <w:jc w:val="center"/>
        <w:rPr>
          <w:rFonts w:ascii="Times New Roman" w:hAnsi="Times New Roman"/>
          <w:b/>
          <w:sz w:val="28"/>
          <w:szCs w:val="28"/>
        </w:rPr>
      </w:pPr>
    </w:p>
    <w:p w:rsidR="00C24A33" w:rsidRPr="00DD20FB" w:rsidRDefault="00C869CB" w:rsidP="00C24A33">
      <w:pPr>
        <w:spacing w:after="0" w:line="240" w:lineRule="auto"/>
        <w:jc w:val="center"/>
        <w:rPr>
          <w:rFonts w:ascii="Times New Roman" w:hAnsi="Times New Roman"/>
          <w:b/>
          <w:sz w:val="28"/>
          <w:szCs w:val="28"/>
        </w:rPr>
      </w:pPr>
      <w:r>
        <w:rPr>
          <w:rFonts w:ascii="Times New Roman" w:hAnsi="Times New Roman"/>
          <w:b/>
          <w:sz w:val="28"/>
          <w:szCs w:val="28"/>
        </w:rPr>
        <w:t>ESTUDO DOS MÉTODOS DE MONITORAMENTO CONTÍNUO DE GLICOSE E O MÉTODO TRADICIONAL</w:t>
      </w: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r w:rsidRPr="00DD20FB">
        <w:rPr>
          <w:rFonts w:ascii="Times New Roman" w:hAnsi="Times New Roman"/>
          <w:sz w:val="24"/>
          <w:szCs w:val="24"/>
        </w:rPr>
        <w:t>ARACAJU - SE</w:t>
      </w:r>
    </w:p>
    <w:p w:rsidR="00C24A33" w:rsidRPr="00DD20FB" w:rsidRDefault="00C24A33" w:rsidP="00C24A33">
      <w:pPr>
        <w:spacing w:after="0" w:line="240" w:lineRule="auto"/>
        <w:jc w:val="center"/>
        <w:rPr>
          <w:rFonts w:ascii="Times New Roman" w:hAnsi="Times New Roman"/>
          <w:sz w:val="24"/>
          <w:szCs w:val="24"/>
        </w:rPr>
      </w:pPr>
      <w:r w:rsidRPr="00DD20FB">
        <w:rPr>
          <w:rFonts w:ascii="Times New Roman" w:hAnsi="Times New Roman"/>
          <w:sz w:val="24"/>
          <w:szCs w:val="24"/>
        </w:rPr>
        <w:t>2018</w:t>
      </w:r>
    </w:p>
    <w:p w:rsidR="00C24A33" w:rsidRPr="00DD20FB" w:rsidRDefault="00C24A33" w:rsidP="00C24A33">
      <w:pPr>
        <w:spacing w:after="0" w:line="240" w:lineRule="auto"/>
        <w:jc w:val="center"/>
        <w:rPr>
          <w:rFonts w:ascii="Times New Roman" w:hAnsi="Times New Roman"/>
          <w:sz w:val="24"/>
          <w:szCs w:val="24"/>
        </w:rPr>
      </w:pPr>
      <w:r w:rsidRPr="00DD20FB">
        <w:rPr>
          <w:rFonts w:ascii="Times New Roman" w:hAnsi="Times New Roman"/>
          <w:sz w:val="24"/>
          <w:szCs w:val="24"/>
        </w:rPr>
        <w:br w:type="page"/>
      </w:r>
      <w:r w:rsidRPr="00DD20FB">
        <w:rPr>
          <w:rFonts w:ascii="Times New Roman" w:hAnsi="Times New Roman"/>
          <w:sz w:val="24"/>
          <w:szCs w:val="24"/>
        </w:rPr>
        <w:lastRenderedPageBreak/>
        <w:t>GRAZIELA LOPES SANTOS</w:t>
      </w:r>
    </w:p>
    <w:p w:rsidR="00C24A33" w:rsidRPr="00DD20FB" w:rsidRDefault="00C24A33" w:rsidP="00C24A33">
      <w:pPr>
        <w:spacing w:after="0"/>
        <w:jc w:val="center"/>
        <w:rPr>
          <w:rFonts w:ascii="Times New Roman" w:hAnsi="Times New Roman"/>
          <w:sz w:val="24"/>
          <w:szCs w:val="24"/>
        </w:rPr>
      </w:pPr>
      <w:r w:rsidRPr="00DD20FB">
        <w:rPr>
          <w:rFonts w:ascii="Times New Roman" w:hAnsi="Times New Roman"/>
          <w:sz w:val="24"/>
          <w:szCs w:val="24"/>
        </w:rPr>
        <w:t xml:space="preserve">ROSIANE </w:t>
      </w:r>
      <w:r w:rsidR="00D77198">
        <w:rPr>
          <w:rFonts w:ascii="Times New Roman" w:hAnsi="Times New Roman"/>
          <w:sz w:val="24"/>
          <w:szCs w:val="24"/>
        </w:rPr>
        <w:t xml:space="preserve">DOS </w:t>
      </w:r>
      <w:r w:rsidRPr="00DD20FB">
        <w:rPr>
          <w:rFonts w:ascii="Times New Roman" w:hAnsi="Times New Roman"/>
          <w:sz w:val="24"/>
          <w:szCs w:val="24"/>
        </w:rPr>
        <w:t>SANTOS</w:t>
      </w:r>
      <w:r w:rsidR="00D77198">
        <w:rPr>
          <w:rFonts w:ascii="Times New Roman" w:hAnsi="Times New Roman"/>
          <w:sz w:val="24"/>
          <w:szCs w:val="24"/>
        </w:rPr>
        <w:t xml:space="preserve"> VIEIRA</w:t>
      </w: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24A33" w:rsidRPr="00DD20FB" w:rsidRDefault="00C24A33" w:rsidP="00C24A33">
      <w:pPr>
        <w:spacing w:after="0" w:line="240" w:lineRule="auto"/>
        <w:jc w:val="center"/>
        <w:rPr>
          <w:rFonts w:ascii="Times New Roman" w:hAnsi="Times New Roman"/>
          <w:b/>
          <w:sz w:val="24"/>
          <w:szCs w:val="28"/>
        </w:rPr>
      </w:pPr>
    </w:p>
    <w:p w:rsidR="00C869CB" w:rsidRPr="00DD20FB" w:rsidRDefault="00C869CB" w:rsidP="00C869CB">
      <w:pPr>
        <w:spacing w:after="0" w:line="240" w:lineRule="auto"/>
        <w:jc w:val="center"/>
        <w:rPr>
          <w:rFonts w:ascii="Times New Roman" w:hAnsi="Times New Roman"/>
          <w:b/>
          <w:sz w:val="28"/>
          <w:szCs w:val="28"/>
        </w:rPr>
      </w:pPr>
      <w:r>
        <w:rPr>
          <w:rFonts w:ascii="Times New Roman" w:hAnsi="Times New Roman"/>
          <w:b/>
          <w:sz w:val="28"/>
          <w:szCs w:val="28"/>
        </w:rPr>
        <w:t>ESTUDO DOS MÉTODOS DE MONITORAMENTO CONTÍNUO DE GLICOSE E O MÉTODO TRADICIONAL</w:t>
      </w: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jc w:val="center"/>
        <w:rPr>
          <w:rFonts w:ascii="Times New Roman" w:hAnsi="Times New Roman"/>
          <w:sz w:val="24"/>
          <w:szCs w:val="24"/>
        </w:rPr>
      </w:pPr>
    </w:p>
    <w:p w:rsidR="00C24A33" w:rsidRPr="00DD20FB" w:rsidRDefault="00C24A33" w:rsidP="00C24A33">
      <w:pPr>
        <w:spacing w:after="0"/>
        <w:ind w:left="4536"/>
        <w:jc w:val="both"/>
        <w:rPr>
          <w:rFonts w:ascii="Times New Roman" w:hAnsi="Times New Roman"/>
          <w:sz w:val="24"/>
          <w:szCs w:val="24"/>
        </w:rPr>
      </w:pPr>
      <w:r w:rsidRPr="00DD20FB">
        <w:rPr>
          <w:rFonts w:ascii="Times New Roman" w:hAnsi="Times New Roman"/>
          <w:sz w:val="24"/>
          <w:szCs w:val="24"/>
        </w:rPr>
        <w:t>Trabalho de conclusão de curso, apresentado ao Departamento de Farmácia da Universidade Federal de Sergipe, como parte das exigências para a obtenção do título de Bacharel em Farmácia.</w:t>
      </w:r>
    </w:p>
    <w:p w:rsidR="00C24A33" w:rsidRPr="00DD20FB" w:rsidRDefault="00C24A33" w:rsidP="00C24A33">
      <w:pPr>
        <w:spacing w:after="0" w:line="240" w:lineRule="auto"/>
        <w:ind w:left="4536"/>
        <w:jc w:val="both"/>
        <w:rPr>
          <w:rFonts w:ascii="Times New Roman" w:hAnsi="Times New Roman"/>
          <w:sz w:val="24"/>
          <w:szCs w:val="24"/>
        </w:rPr>
      </w:pPr>
      <w:r w:rsidRPr="00DD20FB">
        <w:rPr>
          <w:rFonts w:ascii="Times New Roman" w:hAnsi="Times New Roman"/>
          <w:b/>
          <w:sz w:val="24"/>
          <w:szCs w:val="24"/>
        </w:rPr>
        <w:t>Orientador(a):</w:t>
      </w:r>
      <w:r w:rsidRPr="00DD20FB">
        <w:rPr>
          <w:rFonts w:ascii="Times New Roman" w:hAnsi="Times New Roman"/>
          <w:sz w:val="24"/>
          <w:szCs w:val="24"/>
        </w:rPr>
        <w:t xml:space="preserve"> Prof. Dr. Lysandro P. Borges</w:t>
      </w:r>
    </w:p>
    <w:p w:rsidR="00C24A33"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Default="00C24A33" w:rsidP="00C24A33">
      <w:pPr>
        <w:spacing w:after="0" w:line="240" w:lineRule="auto"/>
        <w:jc w:val="center"/>
        <w:rPr>
          <w:rFonts w:ascii="Times New Roman" w:hAnsi="Times New Roman"/>
          <w:sz w:val="24"/>
          <w:szCs w:val="24"/>
        </w:rPr>
      </w:pPr>
    </w:p>
    <w:p w:rsidR="00C869CB" w:rsidRPr="00DD20FB" w:rsidRDefault="00C869CB"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p>
    <w:p w:rsidR="00C24A33" w:rsidRPr="00DD20FB" w:rsidRDefault="00C24A33" w:rsidP="00C24A33">
      <w:pPr>
        <w:spacing w:after="0" w:line="240" w:lineRule="auto"/>
        <w:jc w:val="center"/>
        <w:rPr>
          <w:rFonts w:ascii="Times New Roman" w:hAnsi="Times New Roman"/>
          <w:sz w:val="24"/>
          <w:szCs w:val="24"/>
        </w:rPr>
      </w:pPr>
      <w:r w:rsidRPr="00DD20FB">
        <w:rPr>
          <w:rFonts w:ascii="Times New Roman" w:hAnsi="Times New Roman"/>
          <w:sz w:val="24"/>
          <w:szCs w:val="24"/>
        </w:rPr>
        <w:t>ARACAJU - SE</w:t>
      </w:r>
    </w:p>
    <w:p w:rsidR="00C24A33" w:rsidRPr="00DD20FB" w:rsidRDefault="00C24A33" w:rsidP="00C24A33">
      <w:pPr>
        <w:spacing w:after="0" w:line="240" w:lineRule="auto"/>
        <w:jc w:val="center"/>
        <w:rPr>
          <w:rFonts w:ascii="Times New Roman" w:hAnsi="Times New Roman"/>
          <w:sz w:val="24"/>
          <w:szCs w:val="24"/>
        </w:rPr>
      </w:pPr>
      <w:r w:rsidRPr="00DD20FB">
        <w:rPr>
          <w:rFonts w:ascii="Times New Roman" w:hAnsi="Times New Roman"/>
          <w:sz w:val="24"/>
          <w:szCs w:val="24"/>
        </w:rPr>
        <w:t>2018</w:t>
      </w:r>
    </w:p>
    <w:p w:rsidR="00C869CB" w:rsidRDefault="00C869CB" w:rsidP="00343E72">
      <w:pPr>
        <w:pStyle w:val="Corpodetexto"/>
        <w:spacing w:line="360" w:lineRule="auto"/>
      </w:pPr>
      <w:r w:rsidRPr="00C869CB">
        <w:lastRenderedPageBreak/>
        <w:t>ESTUDO DOS MÉTODOS DE MONITORAMENTO CONTÍNUO DE GLICOSE E O MÉTODO TRADICIONAL.</w:t>
      </w:r>
    </w:p>
    <w:p w:rsidR="00F979DB" w:rsidRPr="00F979DB" w:rsidRDefault="00F979DB" w:rsidP="00343E72">
      <w:pPr>
        <w:pStyle w:val="Corpodetexto"/>
        <w:spacing w:line="360" w:lineRule="auto"/>
        <w:rPr>
          <w:lang w:val="en-US"/>
        </w:rPr>
      </w:pPr>
      <w:r w:rsidRPr="00F979DB">
        <w:rPr>
          <w:lang w:val="en-US"/>
        </w:rPr>
        <w:t>STUDY OF CONTINUOUS MONITORING METHODS OF GLU</w:t>
      </w:r>
      <w:r>
        <w:rPr>
          <w:lang w:val="en-US"/>
        </w:rPr>
        <w:t>COSE AND THE TRADITIONAL METHOD</w:t>
      </w:r>
      <w:r w:rsidRPr="00F979DB">
        <w:rPr>
          <w:lang w:val="en-US"/>
        </w:rPr>
        <w:t>.</w:t>
      </w:r>
    </w:p>
    <w:p w:rsidR="00C869CB" w:rsidRPr="00F979DB" w:rsidRDefault="00C869CB" w:rsidP="00343E72">
      <w:pPr>
        <w:spacing w:after="160" w:line="480" w:lineRule="auto"/>
        <w:jc w:val="both"/>
        <w:rPr>
          <w:rFonts w:ascii="Times New Roman" w:eastAsiaTheme="minorHAnsi" w:hAnsi="Times New Roman"/>
          <w:sz w:val="24"/>
          <w:szCs w:val="24"/>
          <w:lang w:val="en-US"/>
        </w:rPr>
      </w:pPr>
    </w:p>
    <w:p w:rsidR="00C869CB" w:rsidRPr="00C869CB" w:rsidRDefault="00C869CB" w:rsidP="00343E72">
      <w:pPr>
        <w:spacing w:after="160" w:line="360" w:lineRule="auto"/>
        <w:jc w:val="both"/>
        <w:rPr>
          <w:rFonts w:ascii="Times New Roman" w:eastAsiaTheme="minorHAnsi" w:hAnsi="Times New Roman"/>
          <w:sz w:val="24"/>
          <w:szCs w:val="24"/>
          <w:vertAlign w:val="superscript"/>
        </w:rPr>
      </w:pPr>
      <w:r w:rsidRPr="00C869CB">
        <w:rPr>
          <w:rFonts w:ascii="Times New Roman" w:eastAsiaTheme="minorHAnsi" w:hAnsi="Times New Roman"/>
          <w:sz w:val="24"/>
          <w:szCs w:val="24"/>
        </w:rPr>
        <w:t>G. L. Santos</w:t>
      </w:r>
      <w:r w:rsidRPr="00C869CB">
        <w:rPr>
          <w:rFonts w:ascii="Times New Roman" w:eastAsiaTheme="minorHAnsi" w:hAnsi="Times New Roman"/>
          <w:sz w:val="24"/>
          <w:szCs w:val="24"/>
          <w:vertAlign w:val="superscript"/>
        </w:rPr>
        <w:t>1</w:t>
      </w:r>
      <w:r w:rsidRPr="00C869CB">
        <w:rPr>
          <w:rFonts w:ascii="Times New Roman" w:eastAsiaTheme="minorHAnsi" w:hAnsi="Times New Roman"/>
          <w:sz w:val="24"/>
          <w:szCs w:val="24"/>
        </w:rPr>
        <w:t>, R. S. Vieira</w:t>
      </w:r>
      <w:r w:rsidR="00486908">
        <w:rPr>
          <w:rFonts w:ascii="Times New Roman" w:eastAsiaTheme="minorHAnsi" w:hAnsi="Times New Roman"/>
          <w:sz w:val="24"/>
          <w:szCs w:val="24"/>
          <w:vertAlign w:val="superscript"/>
        </w:rPr>
        <w:t>1</w:t>
      </w:r>
      <w:r w:rsidRPr="00C869CB">
        <w:rPr>
          <w:rFonts w:ascii="Times New Roman" w:eastAsiaTheme="minorHAnsi" w:hAnsi="Times New Roman"/>
          <w:sz w:val="24"/>
          <w:szCs w:val="24"/>
        </w:rPr>
        <w:t>, L. P. Borges</w:t>
      </w:r>
      <w:r w:rsidR="00486908">
        <w:rPr>
          <w:rFonts w:ascii="Times New Roman" w:eastAsiaTheme="minorHAnsi" w:hAnsi="Times New Roman"/>
          <w:sz w:val="24"/>
          <w:szCs w:val="24"/>
          <w:vertAlign w:val="superscript"/>
        </w:rPr>
        <w:t>1</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1 – Departamento de Farmácia da Universidade Federal de Sergipe, Brasil</w:t>
      </w:r>
    </w:p>
    <w:p w:rsidR="00C869CB" w:rsidRPr="00C869CB" w:rsidRDefault="00C869CB" w:rsidP="00343E72">
      <w:pPr>
        <w:spacing w:after="160" w:line="480" w:lineRule="auto"/>
        <w:jc w:val="both"/>
        <w:rPr>
          <w:rFonts w:ascii="Times New Roman" w:eastAsiaTheme="minorHAnsi" w:hAnsi="Times New Roman"/>
          <w:sz w:val="24"/>
          <w:szCs w:val="24"/>
        </w:rPr>
      </w:pPr>
    </w:p>
    <w:p w:rsidR="00C869CB" w:rsidRPr="00C869CB" w:rsidRDefault="00C869CB" w:rsidP="00343E72">
      <w:pPr>
        <w:pStyle w:val="Corpodetexto"/>
        <w:spacing w:line="360" w:lineRule="auto"/>
      </w:pPr>
      <w:r w:rsidRPr="00C869CB">
        <w:t>Conflito de Interesses:</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Os autores declaram não haver conflito de interesses.</w:t>
      </w: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Pr="00C869CB" w:rsidRDefault="00C869CB" w:rsidP="00C869CB">
      <w:pPr>
        <w:spacing w:after="160" w:line="259" w:lineRule="auto"/>
        <w:jc w:val="both"/>
        <w:rPr>
          <w:rFonts w:ascii="Times New Roman" w:eastAsiaTheme="minorHAnsi" w:hAnsi="Times New Roman"/>
          <w:sz w:val="24"/>
          <w:szCs w:val="24"/>
        </w:rPr>
      </w:pPr>
      <w:r w:rsidRPr="00C869CB">
        <w:rPr>
          <w:rFonts w:ascii="Times New Roman" w:eastAsiaTheme="minorHAnsi" w:hAnsi="Times New Roman"/>
          <w:sz w:val="24"/>
          <w:szCs w:val="24"/>
        </w:rPr>
        <w:br w:type="page"/>
      </w:r>
    </w:p>
    <w:p w:rsidR="00C869CB" w:rsidRPr="00C869CB" w:rsidRDefault="00C869CB" w:rsidP="00343E72">
      <w:pPr>
        <w:pStyle w:val="Ttulo1"/>
        <w:spacing w:line="480" w:lineRule="auto"/>
      </w:pPr>
      <w:r w:rsidRPr="00C869CB">
        <w:lastRenderedPageBreak/>
        <w:t>RESUMO</w:t>
      </w:r>
    </w:p>
    <w:p w:rsidR="00343E72" w:rsidRPr="00C869CB" w:rsidRDefault="00343E72" w:rsidP="00343E72">
      <w:pPr>
        <w:spacing w:after="160" w:line="480" w:lineRule="auto"/>
        <w:jc w:val="both"/>
        <w:rPr>
          <w:rFonts w:ascii="Times New Roman" w:eastAsiaTheme="minorHAnsi" w:hAnsi="Times New Roman"/>
          <w:sz w:val="24"/>
          <w:szCs w:val="24"/>
        </w:rPr>
      </w:pPr>
    </w:p>
    <w:p w:rsidR="00C869CB" w:rsidRPr="00884F2F" w:rsidRDefault="00C869CB" w:rsidP="00884F2F">
      <w:pPr>
        <w:pStyle w:val="Corpodetexto"/>
        <w:spacing w:line="360" w:lineRule="auto"/>
      </w:pPr>
      <w:r w:rsidRPr="00884F2F">
        <w:t xml:space="preserve">Introdução: O diabetes tem sido uma das doenças crônicas mais prevalentes, sobretudo o tipo 2. Problemas decorrentes do mau controle glicêmico sobrecarregam sistemas de saúde e contribuem para elevar a morbidade e mortalidade da população. Assim começaram a surgir métodos que auxiliam profissionais da saúde e pacientes no controle dos índices glicêmicos. </w:t>
      </w:r>
    </w:p>
    <w:p w:rsidR="00C869CB" w:rsidRPr="00C869CB" w:rsidRDefault="00C869CB" w:rsidP="00343E72">
      <w:pPr>
        <w:pStyle w:val="Corpodetexto"/>
        <w:spacing w:line="360" w:lineRule="auto"/>
      </w:pPr>
      <w:r w:rsidRPr="00C869CB">
        <w:t>Objetivos: Avaliar estudos referentes ao sistema de monitoramento con</w:t>
      </w:r>
      <w:r w:rsidR="00F979DB">
        <w:t>tínuo da glicose na atualidade.</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Métodos: </w:t>
      </w:r>
      <w:r w:rsidR="00F979DB">
        <w:rPr>
          <w:rFonts w:ascii="Times New Roman" w:eastAsiaTheme="minorHAnsi" w:hAnsi="Times New Roman"/>
          <w:sz w:val="24"/>
          <w:szCs w:val="24"/>
        </w:rPr>
        <w:t xml:space="preserve">Busca bibliográfica </w:t>
      </w:r>
      <w:r w:rsidR="00371D14">
        <w:rPr>
          <w:rFonts w:ascii="Times New Roman" w:eastAsiaTheme="minorHAnsi" w:hAnsi="Times New Roman"/>
          <w:sz w:val="24"/>
          <w:szCs w:val="24"/>
        </w:rPr>
        <w:t xml:space="preserve">de artigos publicados nas bases de dados </w:t>
      </w:r>
      <w:proofErr w:type="spellStart"/>
      <w:r w:rsidR="00371D14">
        <w:rPr>
          <w:rFonts w:ascii="Times New Roman" w:eastAsiaTheme="minorHAnsi" w:hAnsi="Times New Roman"/>
          <w:sz w:val="24"/>
          <w:szCs w:val="24"/>
        </w:rPr>
        <w:t>Pubmed</w:t>
      </w:r>
      <w:proofErr w:type="spellEnd"/>
      <w:r w:rsidR="00371D14">
        <w:rPr>
          <w:rFonts w:ascii="Times New Roman" w:eastAsiaTheme="minorHAnsi" w:hAnsi="Times New Roman"/>
          <w:sz w:val="24"/>
          <w:szCs w:val="24"/>
        </w:rPr>
        <w:t>, Biblioteca Virtual em Saúde, CENTRAL Cochrane e buscador Google Scholar, utilizando como estratégia de busca termos como “Diabetes Mellitus”, “Monitoramento contínuo da glicose”, “</w:t>
      </w:r>
      <w:proofErr w:type="spellStart"/>
      <w:r w:rsidR="00371D14">
        <w:rPr>
          <w:rFonts w:ascii="Times New Roman" w:eastAsiaTheme="minorHAnsi" w:hAnsi="Times New Roman"/>
          <w:sz w:val="24"/>
          <w:szCs w:val="24"/>
        </w:rPr>
        <w:t>FreeStyle</w:t>
      </w:r>
      <w:proofErr w:type="spellEnd"/>
      <w:r w:rsidR="00371D14">
        <w:rPr>
          <w:rFonts w:ascii="Times New Roman" w:eastAsiaTheme="minorHAnsi" w:hAnsi="Times New Roman"/>
          <w:sz w:val="24"/>
          <w:szCs w:val="24"/>
        </w:rPr>
        <w:t xml:space="preserve"> Libre”, “</w:t>
      </w:r>
      <w:r w:rsidR="008C5C42">
        <w:rPr>
          <w:rFonts w:ascii="Times New Roman" w:eastAsiaTheme="minorHAnsi" w:hAnsi="Times New Roman"/>
          <w:sz w:val="24"/>
          <w:szCs w:val="24"/>
        </w:rPr>
        <w:t>G</w:t>
      </w:r>
      <w:r w:rsidR="00371D14">
        <w:rPr>
          <w:rFonts w:ascii="Times New Roman" w:eastAsiaTheme="minorHAnsi" w:hAnsi="Times New Roman"/>
          <w:sz w:val="24"/>
          <w:szCs w:val="24"/>
        </w:rPr>
        <w:t>licemia capilar” e “CGM” sozinhos e também combinados.</w:t>
      </w:r>
    </w:p>
    <w:p w:rsidR="00C869CB" w:rsidRPr="00C869CB" w:rsidRDefault="00C869CB" w:rsidP="00343E72">
      <w:pPr>
        <w:pStyle w:val="Corpodetexto"/>
        <w:spacing w:line="360" w:lineRule="auto"/>
      </w:pPr>
      <w:r w:rsidRPr="00C869CB">
        <w:t>Resultados e Conclusões: A maioria dos sistemas de monitoramento contínuo da glicose existentes são satisfatórios por apresentarem boa precisão e auxiliarem na redução da HbA1c e no manejo do diabetes em diferentes situações. O sistema flash se mostra vantajoso em relação ao de referência visto que apresenta informações mais detalhadas do perfil glicêmico do paciente, melhora a adesão ao tratamento e consequentemente a qualidade de vida.</w:t>
      </w: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b/>
          <w:sz w:val="24"/>
          <w:szCs w:val="24"/>
        </w:rPr>
        <w:t>Palavras-chave</w:t>
      </w:r>
      <w:r w:rsidRPr="00C869CB">
        <w:rPr>
          <w:rFonts w:ascii="Times New Roman" w:eastAsiaTheme="minorHAnsi" w:hAnsi="Times New Roman"/>
          <w:sz w:val="24"/>
          <w:szCs w:val="24"/>
        </w:rPr>
        <w:t xml:space="preserve">: Diabetes mellitus, monitoramento contínuo da glicose, sistema flash de monitoramento, </w:t>
      </w:r>
      <w:proofErr w:type="spellStart"/>
      <w:r w:rsidRPr="00C869CB">
        <w:rPr>
          <w:rFonts w:ascii="Times New Roman" w:eastAsiaTheme="minorHAnsi" w:hAnsi="Times New Roman"/>
          <w:sz w:val="24"/>
          <w:szCs w:val="24"/>
        </w:rPr>
        <w:t>FreeStyle</w:t>
      </w:r>
      <w:proofErr w:type="spellEnd"/>
      <w:r w:rsidRPr="00C869CB">
        <w:rPr>
          <w:rFonts w:ascii="Times New Roman" w:eastAsiaTheme="minorHAnsi" w:hAnsi="Times New Roman"/>
          <w:sz w:val="24"/>
          <w:szCs w:val="24"/>
        </w:rPr>
        <w:t xml:space="preserve"> Libre, glicemia capilar.</w:t>
      </w:r>
    </w:p>
    <w:p w:rsidR="00343E72" w:rsidRPr="00C869CB" w:rsidRDefault="00343E72" w:rsidP="00343E72">
      <w:pPr>
        <w:spacing w:after="160" w:line="360" w:lineRule="auto"/>
        <w:jc w:val="both"/>
        <w:rPr>
          <w:rFonts w:ascii="Times New Roman" w:eastAsiaTheme="minorHAnsi" w:hAnsi="Times New Roman"/>
          <w:sz w:val="24"/>
          <w:szCs w:val="24"/>
        </w:rPr>
      </w:pPr>
    </w:p>
    <w:p w:rsidR="00C869CB" w:rsidRPr="00C869CB" w:rsidRDefault="00C869CB" w:rsidP="00343E72">
      <w:pPr>
        <w:spacing w:after="160" w:line="360" w:lineRule="auto"/>
        <w:jc w:val="both"/>
        <w:rPr>
          <w:rFonts w:ascii="Times New Roman" w:eastAsiaTheme="minorHAnsi" w:hAnsi="Times New Roman"/>
          <w:sz w:val="24"/>
          <w:szCs w:val="24"/>
        </w:rPr>
      </w:pPr>
    </w:p>
    <w:p w:rsidR="00C869CB" w:rsidRPr="00C869CB" w:rsidRDefault="00C869CB" w:rsidP="00343E72">
      <w:pPr>
        <w:pStyle w:val="Ttulo1"/>
        <w:spacing w:line="480" w:lineRule="auto"/>
        <w:rPr>
          <w:lang w:val="en-US"/>
        </w:rPr>
      </w:pPr>
      <w:r w:rsidRPr="00C869CB">
        <w:rPr>
          <w:lang w:val="en-US"/>
        </w:rPr>
        <w:t>ABSTRACT</w:t>
      </w:r>
    </w:p>
    <w:p w:rsidR="00343E72" w:rsidRPr="00C869CB" w:rsidRDefault="00343E72" w:rsidP="00343E72">
      <w:pPr>
        <w:spacing w:after="160" w:line="480" w:lineRule="auto"/>
        <w:jc w:val="both"/>
        <w:rPr>
          <w:rFonts w:ascii="Times New Roman" w:eastAsiaTheme="minorHAnsi" w:hAnsi="Times New Roman"/>
          <w:sz w:val="24"/>
          <w:szCs w:val="24"/>
          <w:lang w:val="en-US"/>
        </w:rPr>
      </w:pPr>
    </w:p>
    <w:p w:rsidR="00C869CB" w:rsidRPr="00343E72" w:rsidRDefault="00C869CB" w:rsidP="00343E72">
      <w:pPr>
        <w:pStyle w:val="Corpodetexto"/>
        <w:spacing w:line="360" w:lineRule="auto"/>
        <w:rPr>
          <w:lang w:val="en-US"/>
        </w:rPr>
      </w:pPr>
      <w:r w:rsidRPr="00343E72">
        <w:rPr>
          <w:lang w:val="en-US"/>
        </w:rPr>
        <w:t>Introduction: Diabetes has been one of the most prevalent chronic diseases, especially type 2. Problems due to poor glycemic control overload health systems and contribute to the morbidity and mortality of the population. Thus began to emerge methods that help health professionals and patients in the control of glycemic indexes.</w:t>
      </w:r>
    </w:p>
    <w:p w:rsidR="00371D14" w:rsidRDefault="00371D14" w:rsidP="00343E72">
      <w:pPr>
        <w:spacing w:after="160" w:line="36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Aims:</w:t>
      </w:r>
      <w:r w:rsidR="00C869CB" w:rsidRPr="00C869CB">
        <w:rPr>
          <w:rFonts w:ascii="Times New Roman" w:eastAsiaTheme="minorHAnsi" w:hAnsi="Times New Roman"/>
          <w:sz w:val="24"/>
          <w:szCs w:val="24"/>
          <w:lang w:val="en-US"/>
        </w:rPr>
        <w:t xml:space="preserve"> Evaluate studies regarding the continuous monitoring system of glucose in the present time. </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Methods: </w:t>
      </w:r>
      <w:r w:rsidR="00371D14" w:rsidRPr="00371D14">
        <w:rPr>
          <w:rFonts w:ascii="Times New Roman" w:eastAsiaTheme="minorHAnsi" w:hAnsi="Times New Roman"/>
          <w:sz w:val="24"/>
          <w:szCs w:val="24"/>
          <w:lang w:val="en-US"/>
        </w:rPr>
        <w:t>Bibliographic search of articles published in Pub</w:t>
      </w:r>
      <w:r w:rsidR="00371D14">
        <w:rPr>
          <w:rFonts w:ascii="Times New Roman" w:eastAsiaTheme="minorHAnsi" w:hAnsi="Times New Roman"/>
          <w:sz w:val="24"/>
          <w:szCs w:val="24"/>
          <w:lang w:val="en-US"/>
        </w:rPr>
        <w:t>M</w:t>
      </w:r>
      <w:r w:rsidR="00371D14" w:rsidRPr="00371D14">
        <w:rPr>
          <w:rFonts w:ascii="Times New Roman" w:eastAsiaTheme="minorHAnsi" w:hAnsi="Times New Roman"/>
          <w:sz w:val="24"/>
          <w:szCs w:val="24"/>
          <w:lang w:val="en-US"/>
        </w:rPr>
        <w:t>ed databases, Virtual Health Library, Cochrane CENTRAL and Google Scholar search, using search terms such as "Diabetes Mellitus", "Continuous glucose mo</w:t>
      </w:r>
      <w:r w:rsidR="008C5C42">
        <w:rPr>
          <w:rFonts w:ascii="Times New Roman" w:eastAsiaTheme="minorHAnsi" w:hAnsi="Times New Roman"/>
          <w:sz w:val="24"/>
          <w:szCs w:val="24"/>
          <w:lang w:val="en-US"/>
        </w:rPr>
        <w:t>nitoring", "</w:t>
      </w:r>
      <w:proofErr w:type="spellStart"/>
      <w:r w:rsidR="008C5C42">
        <w:rPr>
          <w:rFonts w:ascii="Times New Roman" w:eastAsiaTheme="minorHAnsi" w:hAnsi="Times New Roman"/>
          <w:sz w:val="24"/>
          <w:szCs w:val="24"/>
          <w:lang w:val="en-US"/>
        </w:rPr>
        <w:t>FreeStyle</w:t>
      </w:r>
      <w:proofErr w:type="spellEnd"/>
      <w:r w:rsidR="008C5C42">
        <w:rPr>
          <w:rFonts w:ascii="Times New Roman" w:eastAsiaTheme="minorHAnsi" w:hAnsi="Times New Roman"/>
          <w:sz w:val="24"/>
          <w:szCs w:val="24"/>
          <w:lang w:val="en-US"/>
        </w:rPr>
        <w:t xml:space="preserve"> </w:t>
      </w:r>
      <w:proofErr w:type="spellStart"/>
      <w:r w:rsidR="008C5C42">
        <w:rPr>
          <w:rFonts w:ascii="Times New Roman" w:eastAsiaTheme="minorHAnsi" w:hAnsi="Times New Roman"/>
          <w:sz w:val="24"/>
          <w:szCs w:val="24"/>
          <w:lang w:val="en-US"/>
        </w:rPr>
        <w:t>Libre</w:t>
      </w:r>
      <w:proofErr w:type="spellEnd"/>
      <w:r w:rsidR="008C5C42">
        <w:rPr>
          <w:rFonts w:ascii="Times New Roman" w:eastAsiaTheme="minorHAnsi" w:hAnsi="Times New Roman"/>
          <w:sz w:val="24"/>
          <w:szCs w:val="24"/>
          <w:lang w:val="en-US"/>
        </w:rPr>
        <w:t>", "C</w:t>
      </w:r>
      <w:r w:rsidR="00371D14" w:rsidRPr="00371D14">
        <w:rPr>
          <w:rFonts w:ascii="Times New Roman" w:eastAsiaTheme="minorHAnsi" w:hAnsi="Times New Roman"/>
          <w:sz w:val="24"/>
          <w:szCs w:val="24"/>
          <w:lang w:val="en-US"/>
        </w:rPr>
        <w:t xml:space="preserve">apillary </w:t>
      </w:r>
      <w:proofErr w:type="spellStart"/>
      <w:r w:rsidR="00371D14" w:rsidRPr="00371D14">
        <w:rPr>
          <w:rFonts w:ascii="Times New Roman" w:eastAsiaTheme="minorHAnsi" w:hAnsi="Times New Roman"/>
          <w:sz w:val="24"/>
          <w:szCs w:val="24"/>
          <w:lang w:val="en-US"/>
        </w:rPr>
        <w:t>glycemia</w:t>
      </w:r>
      <w:proofErr w:type="spellEnd"/>
      <w:r w:rsidR="00371D14" w:rsidRPr="00371D14">
        <w:rPr>
          <w:rFonts w:ascii="Times New Roman" w:eastAsiaTheme="minorHAnsi" w:hAnsi="Times New Roman"/>
          <w:sz w:val="24"/>
          <w:szCs w:val="24"/>
          <w:lang w:val="en-US"/>
        </w:rPr>
        <w:t xml:space="preserve"> "And" CGM "alone and also combined.</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Results and Conclusions: Most existing continuous glucose monitoring systems are satisfactory because they are accurate and help in reducing HbA1c and managing diabetes in different situations. The flash system is advantageous compared to the reference system since it presents more detailed information on the patient's glycemic profile, improves adherence to treatment and consequently quality of life.</w:t>
      </w:r>
    </w:p>
    <w:p w:rsidR="00C869CB" w:rsidRPr="00C869CB" w:rsidRDefault="00C869CB" w:rsidP="00C869CB">
      <w:pPr>
        <w:spacing w:after="160" w:line="259" w:lineRule="auto"/>
        <w:jc w:val="both"/>
        <w:rPr>
          <w:rFonts w:ascii="Times New Roman" w:eastAsiaTheme="minorHAnsi" w:hAnsi="Times New Roman"/>
          <w:sz w:val="24"/>
          <w:szCs w:val="24"/>
          <w:lang w:val="en-US"/>
        </w:rPr>
      </w:pP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b/>
          <w:sz w:val="24"/>
          <w:szCs w:val="24"/>
          <w:lang w:val="en-US"/>
        </w:rPr>
        <w:t>Keywords</w:t>
      </w:r>
      <w:r w:rsidRPr="00C869CB">
        <w:rPr>
          <w:rFonts w:ascii="Times New Roman" w:eastAsiaTheme="minorHAnsi" w:hAnsi="Times New Roman"/>
          <w:sz w:val="24"/>
          <w:szCs w:val="24"/>
          <w:lang w:val="en-US"/>
        </w:rPr>
        <w:t xml:space="preserve">: Diabetes mellitus, continuous glucose monitoring, flash monitoring system, </w:t>
      </w:r>
      <w:proofErr w:type="spellStart"/>
      <w:r w:rsidRPr="00C869CB">
        <w:rPr>
          <w:rFonts w:ascii="Times New Roman" w:eastAsiaTheme="minorHAnsi" w:hAnsi="Times New Roman"/>
          <w:sz w:val="24"/>
          <w:szCs w:val="24"/>
          <w:lang w:val="en-US"/>
        </w:rPr>
        <w:t>FreeStyle</w:t>
      </w:r>
      <w:proofErr w:type="spellEnd"/>
      <w:r w:rsidRPr="00C869CB">
        <w:rPr>
          <w:rFonts w:ascii="Times New Roman" w:eastAsiaTheme="minorHAnsi" w:hAnsi="Times New Roman"/>
          <w:sz w:val="24"/>
          <w:szCs w:val="24"/>
          <w:lang w:val="en-US"/>
        </w:rPr>
        <w:t xml:space="preserve">, capillary </w:t>
      </w:r>
      <w:proofErr w:type="spellStart"/>
      <w:r w:rsidRPr="00C869CB">
        <w:rPr>
          <w:rFonts w:ascii="Times New Roman" w:eastAsiaTheme="minorHAnsi" w:hAnsi="Times New Roman"/>
          <w:sz w:val="24"/>
          <w:szCs w:val="24"/>
          <w:lang w:val="en-US"/>
        </w:rPr>
        <w:t>glycemia</w:t>
      </w:r>
      <w:proofErr w:type="spellEnd"/>
      <w:r w:rsidRPr="00C869CB">
        <w:rPr>
          <w:rFonts w:ascii="Times New Roman" w:eastAsiaTheme="minorHAnsi" w:hAnsi="Times New Roman"/>
          <w:sz w:val="24"/>
          <w:szCs w:val="24"/>
          <w:lang w:val="en-US"/>
        </w:rPr>
        <w:t>.</w:t>
      </w:r>
    </w:p>
    <w:p w:rsidR="00C869CB" w:rsidRPr="00C869CB" w:rsidRDefault="00C869CB" w:rsidP="00C869CB">
      <w:pPr>
        <w:spacing w:after="160" w:line="259"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br w:type="page"/>
      </w:r>
    </w:p>
    <w:p w:rsidR="00C869CB" w:rsidRPr="00C869CB" w:rsidRDefault="00C869CB" w:rsidP="00C869CB">
      <w:pPr>
        <w:pStyle w:val="PargrafodaLista"/>
        <w:numPr>
          <w:ilvl w:val="0"/>
          <w:numId w:val="1"/>
        </w:numPr>
        <w:spacing w:after="160" w:line="259" w:lineRule="auto"/>
        <w:jc w:val="both"/>
        <w:rPr>
          <w:rFonts w:ascii="Times New Roman" w:eastAsiaTheme="minorHAnsi" w:hAnsi="Times New Roman"/>
          <w:b/>
          <w:sz w:val="24"/>
          <w:szCs w:val="24"/>
        </w:rPr>
      </w:pPr>
      <w:r w:rsidRPr="00C869CB">
        <w:rPr>
          <w:rFonts w:ascii="Times New Roman" w:eastAsiaTheme="minorHAnsi" w:hAnsi="Times New Roman"/>
          <w:b/>
          <w:sz w:val="24"/>
          <w:szCs w:val="24"/>
        </w:rPr>
        <w:lastRenderedPageBreak/>
        <w:t>INTRODUÇÃO</w:t>
      </w:r>
    </w:p>
    <w:p w:rsidR="00C869CB" w:rsidRPr="00C869CB" w:rsidRDefault="00C869CB" w:rsidP="00343E72">
      <w:pPr>
        <w:spacing w:after="160" w:line="480" w:lineRule="auto"/>
        <w:jc w:val="both"/>
        <w:rPr>
          <w:rFonts w:ascii="Times New Roman" w:eastAsiaTheme="minorHAnsi" w:hAnsi="Times New Roman"/>
          <w:sz w:val="24"/>
          <w:szCs w:val="24"/>
        </w:rPr>
      </w:pPr>
    </w:p>
    <w:p w:rsidR="00C869CB" w:rsidRPr="00884F2F"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O diabetes tem sido uma das doenças crônicas mais prevalentes, sobretudo o tipo 2, tendo </w:t>
      </w:r>
      <w:r w:rsidRPr="00884F2F">
        <w:rPr>
          <w:rFonts w:ascii="Times New Roman" w:eastAsiaTheme="minorHAnsi" w:hAnsi="Times New Roman"/>
          <w:sz w:val="24"/>
          <w:szCs w:val="24"/>
        </w:rPr>
        <w:t>relação principalmente com o estilo de vida adotado nos últimos tempos</w:t>
      </w:r>
      <w:r w:rsidRPr="00884F2F">
        <w:rPr>
          <w:rFonts w:ascii="Times New Roman" w:eastAsiaTheme="minorHAnsi" w:hAnsi="Times New Roman"/>
          <w:sz w:val="24"/>
          <w:szCs w:val="24"/>
          <w:vertAlign w:val="superscript"/>
        </w:rPr>
        <w:t xml:space="preserve"> [1]</w:t>
      </w:r>
      <w:r w:rsidRPr="00884F2F">
        <w:rPr>
          <w:rFonts w:ascii="Times New Roman" w:eastAsiaTheme="minorHAnsi" w:hAnsi="Times New Roman"/>
          <w:sz w:val="24"/>
          <w:szCs w:val="24"/>
        </w:rPr>
        <w:t xml:space="preserve">. Os problemas decorrentes do mau controle glicêmico sobrecarregam recursos financeiros dos sistemas de saúde e contribuem para elevar a morbidade e mortalidade da população </w:t>
      </w:r>
      <w:r w:rsidRPr="00884F2F">
        <w:rPr>
          <w:rFonts w:ascii="Times New Roman" w:eastAsiaTheme="minorHAnsi" w:hAnsi="Times New Roman"/>
          <w:sz w:val="24"/>
          <w:szCs w:val="24"/>
          <w:vertAlign w:val="superscript"/>
        </w:rPr>
        <w:t>[2]</w:t>
      </w:r>
      <w:r w:rsidRPr="00884F2F">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Junto a isso começaram a surgir alternativas que visam auxiliar diabéticos e profissionais da saúde no controle dos índices glicêmicos, sendo o envolvimento do paciente um ponto muito importante quando se busca bons resultados </w:t>
      </w:r>
      <w:r w:rsidRPr="00C869CB">
        <w:rPr>
          <w:rFonts w:ascii="Times New Roman" w:eastAsiaTheme="minorHAnsi" w:hAnsi="Times New Roman"/>
          <w:sz w:val="24"/>
          <w:szCs w:val="24"/>
          <w:vertAlign w:val="superscript"/>
        </w:rPr>
        <w:t>[3]</w:t>
      </w:r>
      <w:r w:rsidRPr="00C869CB">
        <w:rPr>
          <w:rFonts w:ascii="Times New Roman" w:eastAsiaTheme="minorHAnsi" w:hAnsi="Times New Roman"/>
          <w:sz w:val="24"/>
          <w:szCs w:val="24"/>
        </w:rPr>
        <w:t xml:space="preserve">. </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 monitorização glicêmica com frequência e regularidade promove à curto e longo prazo melhoras na condição de saúde e é uma ferramenta essencial principalmente aqueles que se encontram em terapia insulínica </w:t>
      </w:r>
      <w:r w:rsidRPr="00C869CB">
        <w:rPr>
          <w:rFonts w:ascii="Times New Roman" w:eastAsiaTheme="minorHAnsi" w:hAnsi="Times New Roman"/>
          <w:sz w:val="24"/>
          <w:szCs w:val="24"/>
          <w:vertAlign w:val="superscript"/>
        </w:rPr>
        <w:t>[4]</w:t>
      </w:r>
      <w:r w:rsidRPr="00C869CB">
        <w:rPr>
          <w:rFonts w:ascii="Times New Roman" w:eastAsiaTheme="minorHAnsi" w:hAnsi="Times New Roman"/>
          <w:sz w:val="24"/>
          <w:szCs w:val="24"/>
        </w:rPr>
        <w:t xml:space="preserve">. Assim, o </w:t>
      </w:r>
      <w:proofErr w:type="spellStart"/>
      <w:r w:rsidRPr="00C869CB">
        <w:rPr>
          <w:rFonts w:ascii="Times New Roman" w:eastAsiaTheme="minorHAnsi" w:hAnsi="Times New Roman"/>
          <w:sz w:val="24"/>
          <w:szCs w:val="24"/>
        </w:rPr>
        <w:t>automonitoramento</w:t>
      </w:r>
      <w:proofErr w:type="spellEnd"/>
      <w:r w:rsidRPr="00C869CB">
        <w:rPr>
          <w:rFonts w:ascii="Times New Roman" w:eastAsiaTheme="minorHAnsi" w:hAnsi="Times New Roman"/>
          <w:sz w:val="24"/>
          <w:szCs w:val="24"/>
        </w:rPr>
        <w:t xml:space="preserve"> tem se tornado uma prática comum, embora os métodos mais difundidos necessitem de medições de glicose no sangue. Por isso, devido às dificuldades encontradas na realização dos testes, que apresentam a dor como principal motivo de queixa, há mais de dez anos surgiram sistemas de monitoramento contínuo de glicose que medem os níveis de glicose por meio do líquido intersticial </w:t>
      </w:r>
      <w:r w:rsidRPr="00C869CB">
        <w:rPr>
          <w:rFonts w:ascii="Times New Roman" w:eastAsiaTheme="minorHAnsi" w:hAnsi="Times New Roman"/>
          <w:sz w:val="24"/>
          <w:szCs w:val="24"/>
          <w:vertAlign w:val="superscript"/>
        </w:rPr>
        <w:t>[5]</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O sistema flash de monitoramento mede os níveis de glicose intersticial por meio de um sensor colocado atrás do braço e que pode ser utilizado durante um período de 14 dias sem que seja feito alguma calibração, a partir da tecnologia “</w:t>
      </w:r>
      <w:proofErr w:type="spellStart"/>
      <w:r w:rsidRPr="00C869CB">
        <w:rPr>
          <w:rFonts w:ascii="Times New Roman" w:eastAsiaTheme="minorHAnsi" w:hAnsi="Times New Roman"/>
          <w:sz w:val="24"/>
          <w:szCs w:val="24"/>
        </w:rPr>
        <w:t>Wired</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enzyme</w:t>
      </w:r>
      <w:proofErr w:type="spellEnd"/>
      <w:r w:rsidRPr="00C869CB">
        <w:rPr>
          <w:rFonts w:ascii="Times New Roman" w:eastAsiaTheme="minorHAnsi" w:hAnsi="Times New Roman"/>
          <w:sz w:val="24"/>
          <w:szCs w:val="24"/>
        </w:rPr>
        <w:t xml:space="preserve">”. É apresentado comercialmente como </w:t>
      </w:r>
      <w:proofErr w:type="spellStart"/>
      <w:r w:rsidRPr="00C869CB">
        <w:rPr>
          <w:rFonts w:ascii="Times New Roman" w:eastAsiaTheme="minorHAnsi" w:hAnsi="Times New Roman"/>
          <w:sz w:val="24"/>
          <w:szCs w:val="24"/>
        </w:rPr>
        <w:t>FreeStyle</w:t>
      </w:r>
      <w:proofErr w:type="spellEnd"/>
      <w:r w:rsidRPr="00C869CB">
        <w:rPr>
          <w:rFonts w:ascii="Times New Roman" w:eastAsiaTheme="minorHAnsi" w:hAnsi="Times New Roman"/>
          <w:sz w:val="24"/>
          <w:szCs w:val="24"/>
        </w:rPr>
        <w:t xml:space="preserve"> Libre</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da </w:t>
      </w:r>
      <w:proofErr w:type="spellStart"/>
      <w:r w:rsidRPr="00C869CB">
        <w:rPr>
          <w:rFonts w:ascii="Times New Roman" w:eastAsiaTheme="minorHAnsi" w:hAnsi="Times New Roman"/>
          <w:sz w:val="24"/>
          <w:szCs w:val="24"/>
        </w:rPr>
        <w:t>Abbott</w:t>
      </w:r>
      <w:proofErr w:type="spellEnd"/>
      <w:r w:rsidRPr="00C869CB">
        <w:rPr>
          <w:rFonts w:ascii="Times New Roman" w:eastAsiaTheme="minorHAnsi" w:hAnsi="Times New Roman"/>
          <w:sz w:val="24"/>
          <w:szCs w:val="24"/>
        </w:rPr>
        <w:t xml:space="preserve"> e compreende um sensor, um leitor e um software </w:t>
      </w:r>
      <w:r w:rsidRPr="00C869CB">
        <w:rPr>
          <w:rFonts w:ascii="Times New Roman" w:eastAsiaTheme="minorHAnsi" w:hAnsi="Times New Roman"/>
          <w:sz w:val="24"/>
          <w:szCs w:val="24"/>
          <w:vertAlign w:val="superscript"/>
        </w:rPr>
        <w:t>[6]</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 medição em tempo real pode ser feita a cada minuto com o passar do leitor sobre o sensor e os dados são armazenados a cada 15 minutos. Também é mostrado no visor a tendência de glicose, indicando a mudança a qual o índice glicêmico está sujeito. Além disso, um gráfico é gerado para um retroativo de 8 horas e por isso é importante que o usuário não ultrapasse esse período para fazer a leitura da glicose pois dessa forma não ocorrerá a perda de dados </w:t>
      </w:r>
      <w:r w:rsidRPr="00C869CB">
        <w:rPr>
          <w:rFonts w:ascii="Times New Roman" w:eastAsiaTheme="minorHAnsi" w:hAnsi="Times New Roman"/>
          <w:sz w:val="24"/>
          <w:szCs w:val="24"/>
          <w:vertAlign w:val="superscript"/>
        </w:rPr>
        <w:t>[7,8]</w:t>
      </w:r>
      <w:r w:rsidRPr="00C869CB">
        <w:rPr>
          <w:rFonts w:ascii="Times New Roman" w:eastAsiaTheme="minorHAnsi" w:hAnsi="Times New Roman"/>
          <w:sz w:val="24"/>
          <w:szCs w:val="24"/>
        </w:rPr>
        <w:t>.</w:t>
      </w:r>
    </w:p>
    <w:p w:rsidR="00C869CB" w:rsidRPr="006E5ADE" w:rsidRDefault="00884F2F" w:rsidP="00343E72">
      <w:pPr>
        <w:spacing w:after="160" w:line="360" w:lineRule="auto"/>
        <w:jc w:val="both"/>
        <w:rPr>
          <w:rFonts w:ascii="Times New Roman" w:eastAsiaTheme="minorHAnsi" w:hAnsi="Times New Roman"/>
          <w:sz w:val="24"/>
          <w:szCs w:val="24"/>
        </w:rPr>
      </w:pPr>
      <w:r w:rsidRPr="006E5ADE">
        <w:rPr>
          <w:rFonts w:ascii="Times New Roman" w:eastAsiaTheme="minorHAnsi" w:hAnsi="Times New Roman"/>
          <w:sz w:val="24"/>
          <w:szCs w:val="24"/>
        </w:rPr>
        <w:t>O sistema flash representa uma alternativa à outros métodos de monitoramento da glicemia</w:t>
      </w:r>
      <w:r w:rsidR="006E5ADE" w:rsidRPr="006E5ADE">
        <w:rPr>
          <w:rFonts w:ascii="Times New Roman" w:eastAsiaTheme="minorHAnsi" w:hAnsi="Times New Roman"/>
          <w:sz w:val="24"/>
          <w:szCs w:val="24"/>
        </w:rPr>
        <w:t xml:space="preserve">, principalmente ao que ocorre por via capilar. Uma característica observada nele é o </w:t>
      </w:r>
      <w:r w:rsidR="00C869CB" w:rsidRPr="006E5ADE">
        <w:rPr>
          <w:rFonts w:ascii="Times New Roman" w:eastAsiaTheme="minorHAnsi" w:hAnsi="Times New Roman"/>
          <w:sz w:val="24"/>
          <w:szCs w:val="24"/>
        </w:rPr>
        <w:t xml:space="preserve">atraso das alterações de glicose no líquido intersticial em relação as alterações da glicose no sangue, </w:t>
      </w:r>
      <w:r w:rsidR="006E5ADE" w:rsidRPr="006E5ADE">
        <w:rPr>
          <w:rFonts w:ascii="Times New Roman" w:eastAsiaTheme="minorHAnsi" w:hAnsi="Times New Roman"/>
          <w:sz w:val="24"/>
          <w:szCs w:val="24"/>
        </w:rPr>
        <w:t>e isso é perfeitamente normal po</w:t>
      </w:r>
      <w:r w:rsidR="006E5ADE">
        <w:rPr>
          <w:rFonts w:ascii="Times New Roman" w:eastAsiaTheme="minorHAnsi" w:hAnsi="Times New Roman"/>
          <w:sz w:val="24"/>
          <w:szCs w:val="24"/>
        </w:rPr>
        <w:t xml:space="preserve">r se tratar de meios diferentes </w:t>
      </w:r>
      <w:r w:rsidR="00C869CB" w:rsidRPr="006E5ADE">
        <w:rPr>
          <w:rFonts w:ascii="Times New Roman" w:eastAsiaTheme="minorHAnsi" w:hAnsi="Times New Roman"/>
          <w:sz w:val="24"/>
          <w:szCs w:val="24"/>
          <w:vertAlign w:val="superscript"/>
        </w:rPr>
        <w:t>[9,10]</w:t>
      </w:r>
      <w:r w:rsidR="00C869CB" w:rsidRPr="006E5ADE">
        <w:rPr>
          <w:rFonts w:ascii="Times New Roman" w:eastAsiaTheme="minorHAnsi" w:hAnsi="Times New Roman"/>
          <w:sz w:val="24"/>
          <w:szCs w:val="24"/>
        </w:rPr>
        <w:t>.</w:t>
      </w:r>
    </w:p>
    <w:p w:rsidR="00DB74B1" w:rsidRPr="008C5C42" w:rsidRDefault="00C869CB" w:rsidP="00343E72">
      <w:pPr>
        <w:pStyle w:val="Corpodetexto"/>
        <w:spacing w:line="360" w:lineRule="auto"/>
      </w:pPr>
      <w:r w:rsidRPr="008C5C42">
        <w:lastRenderedPageBreak/>
        <w:t>Visto isso, esse estudo visa abordar os métodos de dosagem de glicose com sistema contínuo e analisar os aspectos referentes ao sistema flash de monitoramento em comparação à glicemia capilar.</w:t>
      </w:r>
    </w:p>
    <w:p w:rsidR="008C5C42" w:rsidRDefault="00DB74B1" w:rsidP="008C5C42">
      <w:pPr>
        <w:spacing w:after="160" w:line="360" w:lineRule="auto"/>
        <w:jc w:val="both"/>
        <w:rPr>
          <w:rFonts w:ascii="Times New Roman" w:eastAsiaTheme="minorHAnsi" w:hAnsi="Times New Roman"/>
          <w:sz w:val="24"/>
          <w:szCs w:val="24"/>
        </w:rPr>
      </w:pPr>
      <w:r w:rsidRPr="008C5C42">
        <w:rPr>
          <w:rFonts w:ascii="Times New Roman" w:hAnsi="Times New Roman"/>
          <w:sz w:val="24"/>
          <w:szCs w:val="24"/>
        </w:rPr>
        <w:t xml:space="preserve">Para a construção desse manuscrito fizemos uma busca bibliográfica de artigos publicados nas bases de dados </w:t>
      </w:r>
      <w:proofErr w:type="spellStart"/>
      <w:r w:rsidRPr="008C5C42">
        <w:rPr>
          <w:rFonts w:ascii="Times New Roman" w:hAnsi="Times New Roman"/>
          <w:sz w:val="24"/>
          <w:szCs w:val="24"/>
        </w:rPr>
        <w:t>PubMed</w:t>
      </w:r>
      <w:proofErr w:type="spellEnd"/>
      <w:r w:rsidRPr="008C5C42">
        <w:rPr>
          <w:rFonts w:ascii="Times New Roman" w:hAnsi="Times New Roman"/>
          <w:sz w:val="24"/>
          <w:szCs w:val="24"/>
        </w:rPr>
        <w:t xml:space="preserve">, </w:t>
      </w:r>
      <w:proofErr w:type="spellStart"/>
      <w:r w:rsidRPr="008C5C42">
        <w:rPr>
          <w:rFonts w:ascii="Times New Roman" w:hAnsi="Times New Roman"/>
          <w:sz w:val="24"/>
          <w:szCs w:val="24"/>
        </w:rPr>
        <w:t>Bliblioteca</w:t>
      </w:r>
      <w:proofErr w:type="spellEnd"/>
      <w:r w:rsidRPr="008C5C42">
        <w:rPr>
          <w:rFonts w:ascii="Times New Roman" w:hAnsi="Times New Roman"/>
          <w:sz w:val="24"/>
          <w:szCs w:val="24"/>
        </w:rPr>
        <w:t xml:space="preserve"> Virtual em Saúde, CENTRAL Cochrane e buscador Google Scholar,</w:t>
      </w:r>
      <w:r w:rsidR="008C5C42" w:rsidRPr="008C5C42">
        <w:rPr>
          <w:rFonts w:ascii="Times New Roman" w:hAnsi="Times New Roman"/>
          <w:sz w:val="24"/>
          <w:szCs w:val="24"/>
        </w:rPr>
        <w:t xml:space="preserve"> utilizando termos como “Diabetes Mellitus”, “</w:t>
      </w:r>
      <w:r w:rsidR="008C5C42" w:rsidRPr="008C5C42">
        <w:rPr>
          <w:rFonts w:ascii="Times New Roman" w:eastAsiaTheme="minorHAnsi" w:hAnsi="Times New Roman"/>
          <w:sz w:val="24"/>
          <w:szCs w:val="24"/>
        </w:rPr>
        <w:t>Monitoramento contínuo da glicose”, “</w:t>
      </w:r>
      <w:proofErr w:type="spellStart"/>
      <w:r w:rsidR="008C5C42" w:rsidRPr="008C5C42">
        <w:rPr>
          <w:rFonts w:ascii="Times New Roman" w:eastAsiaTheme="minorHAnsi" w:hAnsi="Times New Roman"/>
          <w:sz w:val="24"/>
          <w:szCs w:val="24"/>
        </w:rPr>
        <w:t>FreeStyle</w:t>
      </w:r>
      <w:proofErr w:type="spellEnd"/>
      <w:r w:rsidR="008C5C42" w:rsidRPr="008C5C42">
        <w:rPr>
          <w:rFonts w:ascii="Times New Roman" w:eastAsiaTheme="minorHAnsi" w:hAnsi="Times New Roman"/>
          <w:sz w:val="24"/>
          <w:szCs w:val="24"/>
        </w:rPr>
        <w:t xml:space="preserve"> Libre”, “glicemia capilar” e “CGM” sozinhos e também combinados.</w:t>
      </w:r>
    </w:p>
    <w:p w:rsidR="008C5C42" w:rsidRPr="008C5C42" w:rsidRDefault="008C5C42" w:rsidP="00884F2F">
      <w:pPr>
        <w:pStyle w:val="Corpodetexto"/>
        <w:spacing w:line="360" w:lineRule="auto"/>
      </w:pPr>
      <w:r>
        <w:t>A triagem dos estudos foi baseada nos critérios de elegibilidade, incluindo aqueles realizados em adultos diagnosticados com Diabetes Mellitus tipo 1 ou tipo 2 e de preferência em tratamento insulínico. Foram excluídos trabalhos em que o público alvo fosse composto por crianças, animais ou paciente criticamente enfermos. Estudos anteriores ao ano de 2014 também foram desconsiderados.</w:t>
      </w:r>
    </w:p>
    <w:p w:rsidR="00C869CB" w:rsidRPr="008C5C42" w:rsidRDefault="00C869CB" w:rsidP="00343E72">
      <w:pPr>
        <w:pStyle w:val="Corpodetexto"/>
        <w:spacing w:line="360" w:lineRule="auto"/>
      </w:pPr>
      <w:r w:rsidRPr="008C5C42">
        <w:br w:type="page"/>
      </w:r>
    </w:p>
    <w:p w:rsidR="00C869CB" w:rsidRPr="00C869CB" w:rsidRDefault="00C869CB" w:rsidP="00C869CB">
      <w:pPr>
        <w:pStyle w:val="PargrafodaLista"/>
        <w:numPr>
          <w:ilvl w:val="0"/>
          <w:numId w:val="1"/>
        </w:numPr>
        <w:spacing w:after="160" w:line="259" w:lineRule="auto"/>
        <w:rPr>
          <w:rFonts w:ascii="Times New Roman" w:eastAsiaTheme="minorHAnsi" w:hAnsi="Times New Roman"/>
          <w:b/>
          <w:sz w:val="24"/>
          <w:szCs w:val="24"/>
        </w:rPr>
      </w:pPr>
      <w:r w:rsidRPr="00C869CB">
        <w:rPr>
          <w:rFonts w:ascii="Times New Roman" w:eastAsiaTheme="minorHAnsi" w:hAnsi="Times New Roman"/>
          <w:b/>
          <w:sz w:val="24"/>
          <w:szCs w:val="24"/>
        </w:rPr>
        <w:lastRenderedPageBreak/>
        <w:t>SISTEMAS DE MONITORAMENTO CONTÍNUO DA GLICOSE</w:t>
      </w:r>
    </w:p>
    <w:p w:rsidR="00C869CB" w:rsidRPr="00C869CB" w:rsidRDefault="00C869CB" w:rsidP="00343E72">
      <w:pPr>
        <w:spacing w:after="160" w:line="480" w:lineRule="auto"/>
        <w:rPr>
          <w:rFonts w:ascii="Times New Roman" w:eastAsiaTheme="minorHAnsi" w:hAnsi="Times New Roman"/>
          <w:color w:val="FF0000"/>
          <w:sz w:val="24"/>
          <w:szCs w:val="24"/>
        </w:rPr>
      </w:pP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O manejo do diabetes necessita cada vez mais de métodos que deem informações mais detalhadas e que permita aos profissionais de saúde e aos pacientes a manutenção dos níveis de glicose. Os sistemas de monitoramento contínuo da glicose possuem a vantagem de serem minimamente invasivos e de fornecerem uma grande quantidade de medições </w:t>
      </w:r>
      <w:r w:rsidRPr="00C869CB">
        <w:rPr>
          <w:rFonts w:ascii="Times New Roman" w:eastAsiaTheme="minorHAnsi" w:hAnsi="Times New Roman"/>
          <w:sz w:val="24"/>
          <w:szCs w:val="24"/>
          <w:vertAlign w:val="superscript"/>
        </w:rPr>
        <w:t>[11]</w:t>
      </w:r>
      <w:r w:rsidRPr="00C869CB">
        <w:rPr>
          <w:rFonts w:ascii="Times New Roman" w:eastAsiaTheme="minorHAnsi" w:hAnsi="Times New Roman"/>
          <w:sz w:val="24"/>
          <w:szCs w:val="24"/>
        </w:rPr>
        <w:t xml:space="preserve">. A maioria desses dispositivos medem a glicose presente no fluido intersticial por meio de um sensor que é inserido sob a pele e necessitam de algumas calibrações durante o dia usando a punção no dedo </w:t>
      </w:r>
      <w:r w:rsidRPr="00C869CB">
        <w:rPr>
          <w:rFonts w:ascii="Times New Roman" w:eastAsiaTheme="minorHAnsi" w:hAnsi="Times New Roman"/>
          <w:sz w:val="24"/>
          <w:szCs w:val="24"/>
          <w:vertAlign w:val="superscript"/>
        </w:rPr>
        <w:t>[12]</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Esses sistemas são divididos em duas categorias, os que monitoram a glicose em tempo real e os que fazem isso por meio de varredura intermitente, ficando a critério do profissional analisar as características e selecionar o método mais apropriado </w:t>
      </w:r>
      <w:r w:rsidRPr="00C869CB">
        <w:rPr>
          <w:rFonts w:ascii="Times New Roman" w:eastAsiaTheme="minorHAnsi" w:hAnsi="Times New Roman"/>
          <w:sz w:val="24"/>
          <w:szCs w:val="24"/>
          <w:vertAlign w:val="superscript"/>
        </w:rPr>
        <w:t>[13]</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Entre os dispositivos que possuem a tecnologia de monitoramento em tempo real está o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rPr>
        <w:t xml:space="preserve"> G6</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CGM </w:t>
      </w:r>
      <w:r w:rsidRPr="00C869CB">
        <w:rPr>
          <w:rFonts w:ascii="Times New Roman" w:eastAsiaTheme="minorHAnsi" w:hAnsi="Times New Roman"/>
          <w:sz w:val="24"/>
          <w:szCs w:val="24"/>
          <w:vertAlign w:val="superscript"/>
        </w:rPr>
        <w:t>[14]</w:t>
      </w:r>
      <w:r w:rsidRPr="00C869CB">
        <w:rPr>
          <w:rFonts w:ascii="Times New Roman" w:eastAsiaTheme="minorHAnsi" w:hAnsi="Times New Roman"/>
          <w:sz w:val="24"/>
          <w:szCs w:val="24"/>
        </w:rPr>
        <w:t xml:space="preserve">, o mais novo sistema da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rPr>
        <w:t xml:space="preserve">. É composto de um </w:t>
      </w:r>
      <w:proofErr w:type="spellStart"/>
      <w:r w:rsidRPr="00C869CB">
        <w:rPr>
          <w:rFonts w:ascii="Times New Roman" w:eastAsiaTheme="minorHAnsi" w:hAnsi="Times New Roman"/>
          <w:sz w:val="24"/>
          <w:szCs w:val="24"/>
        </w:rPr>
        <w:t>auto-aplicador</w:t>
      </w:r>
      <w:proofErr w:type="spellEnd"/>
      <w:r w:rsidRPr="00C869CB">
        <w:rPr>
          <w:rFonts w:ascii="Times New Roman" w:eastAsiaTheme="minorHAnsi" w:hAnsi="Times New Roman"/>
          <w:sz w:val="24"/>
          <w:szCs w:val="24"/>
        </w:rPr>
        <w:t>, que insere facilmente o sensor sob a pele, um sensor discreto e resistente a agua que possui vida útil de 10 dias, um transmissor e um dispositivo de exibição inteligente que tem a possibilidade de enviar dados para familiares e cuidadores. Foi autorizado pela FDA (</w:t>
      </w:r>
      <w:proofErr w:type="spellStart"/>
      <w:r w:rsidRPr="00C869CB">
        <w:rPr>
          <w:rFonts w:ascii="Times New Roman" w:eastAsiaTheme="minorHAnsi" w:hAnsi="Times New Roman"/>
          <w:sz w:val="24"/>
          <w:szCs w:val="24"/>
        </w:rPr>
        <w:t>Food</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and</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Drug</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Administration</w:t>
      </w:r>
      <w:proofErr w:type="spellEnd"/>
      <w:r w:rsidRPr="00C869CB">
        <w:rPr>
          <w:rFonts w:ascii="Times New Roman" w:eastAsiaTheme="minorHAnsi" w:hAnsi="Times New Roman"/>
          <w:sz w:val="24"/>
          <w:szCs w:val="24"/>
        </w:rPr>
        <w:t xml:space="preserve">) a tomar decisões sobre o tratamento sem a necessidade de realizar teste de glicemia capilar, exceto quando as leituras não correspondem com os sintomas. Além disso, possui alertas personalizáveis e alarmes e se mostra preciso mesmo quando o paciente está em uso de </w:t>
      </w:r>
      <w:proofErr w:type="spellStart"/>
      <w:r w:rsidRPr="00C869CB">
        <w:rPr>
          <w:rFonts w:ascii="Times New Roman" w:eastAsiaTheme="minorHAnsi" w:hAnsi="Times New Roman"/>
          <w:sz w:val="24"/>
          <w:szCs w:val="24"/>
        </w:rPr>
        <w:t>acetaminofeno</w:t>
      </w:r>
      <w:proofErr w:type="spellEnd"/>
      <w:r w:rsidRPr="00C869CB">
        <w:rPr>
          <w:rFonts w:ascii="Times New Roman" w:eastAsiaTheme="minorHAnsi" w:hAnsi="Times New Roman"/>
          <w:sz w:val="24"/>
          <w:szCs w:val="24"/>
        </w:rPr>
        <w:t xml:space="preserve">. Em um ensaio clínico randomizado e multicêntrico foi avaliado a eficácia de um sensor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rPr>
        <w:t xml:space="preserve"> anterior a esse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rPr>
        <w:t xml:space="preserve"> G4</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Platinum) em adultos com idade avançada diagnosticados com diabetes tipo 1 ou tipo 2 em terapia com múltiplas doses de insulina. </w:t>
      </w:r>
      <w:proofErr w:type="spellStart"/>
      <w:r w:rsidRPr="00C869CB">
        <w:rPr>
          <w:rFonts w:ascii="Times New Roman" w:eastAsiaTheme="minorHAnsi" w:hAnsi="Times New Roman"/>
          <w:sz w:val="24"/>
          <w:szCs w:val="24"/>
        </w:rPr>
        <w:t>Ruedy</w:t>
      </w:r>
      <w:proofErr w:type="spellEnd"/>
      <w:r w:rsidR="00804D4B">
        <w:rPr>
          <w:rFonts w:ascii="Times New Roman" w:eastAsiaTheme="minorHAnsi" w:hAnsi="Times New Roman"/>
          <w:sz w:val="24"/>
          <w:szCs w:val="24"/>
        </w:rPr>
        <w:t xml:space="preserve"> et al.</w:t>
      </w:r>
      <w:r w:rsidR="009B46A2" w:rsidRPr="00C869CB">
        <w:rPr>
          <w:rFonts w:ascii="Times New Roman" w:eastAsiaTheme="minorHAnsi" w:hAnsi="Times New Roman"/>
          <w:sz w:val="24"/>
          <w:szCs w:val="24"/>
          <w:vertAlign w:val="superscript"/>
        </w:rPr>
        <w:t>[15]</w:t>
      </w:r>
      <w:r w:rsidRPr="00C869CB">
        <w:rPr>
          <w:rFonts w:ascii="Times New Roman" w:eastAsiaTheme="minorHAnsi" w:hAnsi="Times New Roman"/>
          <w:sz w:val="24"/>
          <w:szCs w:val="24"/>
        </w:rPr>
        <w:t xml:space="preserve"> obteve resultados que permitiram associar o uso do dispositivo à melhora na HbA1c (hemoglobina </w:t>
      </w:r>
      <w:proofErr w:type="spellStart"/>
      <w:r w:rsidRPr="00C869CB">
        <w:rPr>
          <w:rFonts w:ascii="Times New Roman" w:eastAsiaTheme="minorHAnsi" w:hAnsi="Times New Roman"/>
          <w:sz w:val="24"/>
          <w:szCs w:val="24"/>
        </w:rPr>
        <w:t>glicada</w:t>
      </w:r>
      <w:proofErr w:type="spellEnd"/>
      <w:r w:rsidRPr="00C869CB">
        <w:rPr>
          <w:rFonts w:ascii="Times New Roman" w:eastAsiaTheme="minorHAnsi" w:hAnsi="Times New Roman"/>
          <w:sz w:val="24"/>
          <w:szCs w:val="24"/>
        </w:rPr>
        <w:t xml:space="preserve">) e na variabilidade glicêmica durante 24 semanas de uso. </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Analisando a precisão e eficácia do sistema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G4 Platinum foi considerado um dos sistemas de monitoramento contínuo mais precisos, isso porque apresentou uma média da diferença relativa absoluta entre os dados da intervenção e dos níveis séricos de glicose de 13%, considerada pequena, e 81% dos pontos do sensor e YSI (</w:t>
      </w:r>
      <w:proofErr w:type="spellStart"/>
      <w:r w:rsidRPr="00C869CB">
        <w:rPr>
          <w:rFonts w:ascii="Times New Roman" w:eastAsiaTheme="minorHAnsi" w:hAnsi="Times New Roman"/>
          <w:sz w:val="24"/>
          <w:szCs w:val="24"/>
        </w:rPr>
        <w:t>Yellow</w:t>
      </w:r>
      <w:proofErr w:type="spellEnd"/>
      <w:r w:rsidRPr="00C869CB">
        <w:rPr>
          <w:rFonts w:ascii="Times New Roman" w:eastAsiaTheme="minorHAnsi" w:hAnsi="Times New Roman"/>
          <w:sz w:val="24"/>
          <w:szCs w:val="24"/>
        </w:rPr>
        <w:t xml:space="preserve"> Springs </w:t>
      </w:r>
      <w:proofErr w:type="spellStart"/>
      <w:r w:rsidRPr="00C869CB">
        <w:rPr>
          <w:rFonts w:ascii="Times New Roman" w:eastAsiaTheme="minorHAnsi" w:hAnsi="Times New Roman"/>
          <w:sz w:val="24"/>
          <w:szCs w:val="24"/>
        </w:rPr>
        <w:t>Instruments</w:t>
      </w:r>
      <w:proofErr w:type="spellEnd"/>
      <w:r w:rsidRPr="00C869CB">
        <w:rPr>
          <w:rFonts w:ascii="Times New Roman" w:eastAsiaTheme="minorHAnsi" w:hAnsi="Times New Roman"/>
          <w:sz w:val="24"/>
          <w:szCs w:val="24"/>
        </w:rPr>
        <w:t>)</w:t>
      </w:r>
      <w:r w:rsidRPr="00C869CB">
        <w:rPr>
          <w:rFonts w:ascii="Times New Roman" w:eastAsiaTheme="minorHAnsi" w:hAnsi="Times New Roman"/>
          <w:sz w:val="24"/>
          <w:szCs w:val="24"/>
          <w:vertAlign w:val="superscript"/>
        </w:rPr>
        <w:t xml:space="preserve"> </w:t>
      </w:r>
      <w:r w:rsidRPr="00C869CB">
        <w:rPr>
          <w:rFonts w:ascii="Times New Roman" w:eastAsiaTheme="minorHAnsi" w:hAnsi="Times New Roman"/>
          <w:sz w:val="24"/>
          <w:szCs w:val="24"/>
        </w:rPr>
        <w:t xml:space="preserve">pareados dentro da zona A e 98% dentro das zonas A e B </w:t>
      </w:r>
      <w:r w:rsidRPr="00C869CB">
        <w:rPr>
          <w:rFonts w:ascii="Times New Roman" w:eastAsiaTheme="minorHAnsi" w:hAnsi="Times New Roman"/>
          <w:sz w:val="24"/>
          <w:szCs w:val="24"/>
          <w:vertAlign w:val="superscript"/>
        </w:rPr>
        <w:t>[16]</w:t>
      </w:r>
      <w:r w:rsidRPr="00C869CB">
        <w:rPr>
          <w:rFonts w:ascii="Times New Roman" w:eastAsiaTheme="minorHAnsi" w:hAnsi="Times New Roman"/>
          <w:sz w:val="24"/>
          <w:szCs w:val="24"/>
        </w:rPr>
        <w:t xml:space="preserve">. Comparando esse sistema ao </w:t>
      </w:r>
      <w:proofErr w:type="spellStart"/>
      <w:r w:rsidRPr="00C869CB">
        <w:rPr>
          <w:rFonts w:ascii="Times New Roman" w:eastAsiaTheme="minorHAnsi" w:hAnsi="Times New Roman"/>
          <w:sz w:val="24"/>
          <w:szCs w:val="24"/>
        </w:rPr>
        <w:t>Medtronic</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Paradigm</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Veo</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Enlite</w:t>
      </w:r>
      <w:proofErr w:type="spellEnd"/>
      <w:r w:rsidRPr="00C869CB">
        <w:rPr>
          <w:rFonts w:ascii="Times New Roman" w:eastAsiaTheme="minorHAnsi" w:hAnsi="Times New Roman"/>
          <w:sz w:val="24"/>
          <w:szCs w:val="24"/>
        </w:rPr>
        <w:t xml:space="preserve">, o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G4 Platinum obteve melhores resultados em sua precisão </w:t>
      </w:r>
      <w:r w:rsidRPr="00C869CB">
        <w:rPr>
          <w:rFonts w:ascii="Times New Roman" w:eastAsiaTheme="minorHAnsi" w:hAnsi="Times New Roman"/>
          <w:sz w:val="24"/>
          <w:szCs w:val="24"/>
        </w:rPr>
        <w:lastRenderedPageBreak/>
        <w:t xml:space="preserve">tanto em condições clínicas como em condições de moradia, sendo menos afetado na faixa </w:t>
      </w:r>
      <w:proofErr w:type="spellStart"/>
      <w:r w:rsidRPr="00C869CB">
        <w:rPr>
          <w:rFonts w:ascii="Times New Roman" w:eastAsiaTheme="minorHAnsi" w:hAnsi="Times New Roman"/>
          <w:sz w:val="24"/>
          <w:szCs w:val="24"/>
        </w:rPr>
        <w:t>hipoglicêmica</w:t>
      </w:r>
      <w:proofErr w:type="spellEnd"/>
      <w:r w:rsidRPr="00C869CB">
        <w:rPr>
          <w:rFonts w:ascii="Times New Roman" w:eastAsiaTheme="minorHAnsi" w:hAnsi="Times New Roman"/>
          <w:sz w:val="24"/>
          <w:szCs w:val="24"/>
        </w:rPr>
        <w:t xml:space="preserve"> </w:t>
      </w:r>
      <w:r w:rsidRPr="00C869CB">
        <w:rPr>
          <w:rFonts w:ascii="Times New Roman" w:eastAsiaTheme="minorHAnsi" w:hAnsi="Times New Roman"/>
          <w:sz w:val="24"/>
          <w:szCs w:val="24"/>
          <w:vertAlign w:val="superscript"/>
        </w:rPr>
        <w:t>[17]</w:t>
      </w:r>
      <w:r w:rsidRPr="00C869CB">
        <w:rPr>
          <w:rFonts w:ascii="Times New Roman" w:eastAsiaTheme="minorHAnsi" w:hAnsi="Times New Roman"/>
          <w:sz w:val="24"/>
          <w:szCs w:val="24"/>
        </w:rPr>
        <w:t xml:space="preserve"> e apresentando uma melhor experiência com a sua utilização </w:t>
      </w:r>
      <w:r w:rsidRPr="00C869CB">
        <w:rPr>
          <w:rFonts w:ascii="Times New Roman" w:eastAsiaTheme="minorHAnsi" w:hAnsi="Times New Roman"/>
          <w:sz w:val="24"/>
          <w:szCs w:val="24"/>
          <w:vertAlign w:val="superscript"/>
        </w:rPr>
        <w:t>[18]</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Outro sistema é o Guardian™ Connect CGM </w:t>
      </w:r>
      <w:r w:rsidRPr="00C869CB">
        <w:rPr>
          <w:rFonts w:ascii="Times New Roman" w:eastAsiaTheme="minorHAnsi" w:hAnsi="Times New Roman"/>
          <w:sz w:val="24"/>
          <w:szCs w:val="24"/>
          <w:vertAlign w:val="superscript"/>
        </w:rPr>
        <w:t>[19]</w:t>
      </w:r>
      <w:r w:rsidRPr="00C869CB">
        <w:rPr>
          <w:rFonts w:ascii="Times New Roman" w:eastAsiaTheme="minorHAnsi" w:hAnsi="Times New Roman"/>
          <w:sz w:val="24"/>
          <w:szCs w:val="24"/>
        </w:rPr>
        <w:t xml:space="preserve"> que possui uma tecnologia inteligente para prever a tendência do nível de glicose e alertar 10 a 60 minutos antes que ocorra uma alta ou baixa da glicemia, sendo ideal para pessoas que utilizam injeções de insulina. Ele possui um pequeno sensor que dura por 7 dias e um transmissor Bluetooth</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discreto e recarregável por um ano. Assim como o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rPr>
        <w:t xml:space="preserve"> G6</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CGM, uma possibilidade desse dispositivo é poder compartilhar alertas a um cuidador ou pessoa de confiança. O sistema foi avaliado em um estudo multicêntrico, controlado e randomizado realizado em pacientes com diabetes tipo 1 no início da gestação e foi observada uma redução modesta da HbA1c para o grupo de intervenção, porém, muito mais significativa que a do grupo controle. Foi visto também queda da hiperglicemia e variabilidade da glicose e seu uso foi associado à melhora nos resultados neonatais, com redução dos dias de internação, quadros de hipoglicemia neonatal e proporção de bebês grandes. </w:t>
      </w:r>
      <w:r w:rsidRPr="00C869CB">
        <w:rPr>
          <w:rFonts w:ascii="Times New Roman" w:eastAsiaTheme="minorHAnsi" w:hAnsi="Times New Roman"/>
          <w:sz w:val="24"/>
          <w:szCs w:val="24"/>
          <w:vertAlign w:val="superscript"/>
        </w:rPr>
        <w:t>[20]</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O controle glicêmico durante a gravidez se faz muito importante visto que o diabetes gestacional não tratado pode ocasionar complicações muito graves a mãe e ao bebê </w:t>
      </w:r>
      <w:r w:rsidRPr="00C869CB">
        <w:rPr>
          <w:rFonts w:ascii="Times New Roman" w:eastAsiaTheme="minorHAnsi" w:hAnsi="Times New Roman"/>
          <w:sz w:val="24"/>
          <w:szCs w:val="24"/>
          <w:vertAlign w:val="superscript"/>
        </w:rPr>
        <w:t>[21]</w:t>
      </w:r>
      <w:r w:rsidRPr="00C869CB">
        <w:rPr>
          <w:rFonts w:ascii="Times New Roman" w:eastAsiaTheme="minorHAnsi" w:hAnsi="Times New Roman"/>
          <w:sz w:val="24"/>
          <w:szCs w:val="24"/>
        </w:rPr>
        <w:t xml:space="preserve">. Os sistemas de monitoramento contínuo seriam uma alternativa às pacientes que desejam melhorar seus índices glicêmicos, mas, embora muito promissor, </w:t>
      </w:r>
      <w:r w:rsidR="006E5ADE">
        <w:rPr>
          <w:rFonts w:ascii="Times New Roman" w:eastAsiaTheme="minorHAnsi" w:hAnsi="Times New Roman"/>
          <w:sz w:val="24"/>
          <w:szCs w:val="24"/>
        </w:rPr>
        <w:t>no</w:t>
      </w:r>
      <w:r w:rsidRPr="00C869CB">
        <w:rPr>
          <w:rFonts w:ascii="Times New Roman" w:eastAsiaTheme="minorHAnsi" w:hAnsi="Times New Roman"/>
          <w:sz w:val="24"/>
          <w:szCs w:val="24"/>
        </w:rPr>
        <w:t xml:space="preserve"> estudo </w:t>
      </w:r>
      <w:r w:rsidR="006E5ADE">
        <w:rPr>
          <w:rFonts w:ascii="Times New Roman" w:eastAsiaTheme="minorHAnsi" w:hAnsi="Times New Roman"/>
          <w:sz w:val="24"/>
          <w:szCs w:val="24"/>
        </w:rPr>
        <w:t xml:space="preserve">de </w:t>
      </w:r>
      <w:proofErr w:type="spellStart"/>
      <w:r w:rsidR="006E5ADE">
        <w:rPr>
          <w:rFonts w:ascii="Times New Roman" w:eastAsiaTheme="minorHAnsi" w:hAnsi="Times New Roman"/>
          <w:sz w:val="24"/>
          <w:szCs w:val="24"/>
        </w:rPr>
        <w:t>Wei</w:t>
      </w:r>
      <w:proofErr w:type="spellEnd"/>
      <w:r w:rsidR="006E5ADE">
        <w:rPr>
          <w:rFonts w:ascii="Times New Roman" w:eastAsiaTheme="minorHAnsi" w:hAnsi="Times New Roman"/>
          <w:sz w:val="24"/>
          <w:szCs w:val="24"/>
        </w:rPr>
        <w:t xml:space="preserve"> et al.</w:t>
      </w:r>
      <w:r w:rsidR="006E5ADE" w:rsidRPr="006E5ADE">
        <w:rPr>
          <w:rFonts w:ascii="Times New Roman" w:eastAsiaTheme="minorHAnsi" w:hAnsi="Times New Roman"/>
          <w:sz w:val="24"/>
          <w:szCs w:val="24"/>
          <w:vertAlign w:val="superscript"/>
        </w:rPr>
        <w:t xml:space="preserve"> </w:t>
      </w:r>
      <w:r w:rsidR="006E5ADE" w:rsidRPr="00C869CB">
        <w:rPr>
          <w:rFonts w:ascii="Times New Roman" w:eastAsiaTheme="minorHAnsi" w:hAnsi="Times New Roman"/>
          <w:sz w:val="24"/>
          <w:szCs w:val="24"/>
          <w:vertAlign w:val="superscript"/>
        </w:rPr>
        <w:t>[22]</w:t>
      </w:r>
      <w:r w:rsidR="006E5ADE">
        <w:rPr>
          <w:rFonts w:ascii="Times New Roman" w:eastAsiaTheme="minorHAnsi" w:hAnsi="Times New Roman"/>
          <w:sz w:val="24"/>
          <w:szCs w:val="24"/>
        </w:rPr>
        <w:t xml:space="preserve"> </w:t>
      </w:r>
      <w:r w:rsidR="00804D4B">
        <w:rPr>
          <w:rFonts w:ascii="Times New Roman" w:eastAsiaTheme="minorHAnsi" w:hAnsi="Times New Roman"/>
          <w:sz w:val="24"/>
          <w:szCs w:val="24"/>
        </w:rPr>
        <w:t>foi apontado</w:t>
      </w:r>
      <w:r w:rsidRPr="00C869CB">
        <w:rPr>
          <w:rFonts w:ascii="Times New Roman" w:eastAsiaTheme="minorHAnsi" w:hAnsi="Times New Roman"/>
          <w:sz w:val="24"/>
          <w:szCs w:val="24"/>
        </w:rPr>
        <w:t xml:space="preserve"> não haver diferenças significativas nos resultados neonatais e obstétricos entre os participantes que utilizaram o novo método e os que utilizaram o controle.</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Ainda sobre os dispositivos de monitoramento em tempo real, o sensor </w:t>
      </w:r>
      <w:proofErr w:type="spellStart"/>
      <w:r w:rsidRPr="00C869CB">
        <w:rPr>
          <w:rFonts w:ascii="Times New Roman" w:eastAsiaTheme="minorHAnsi" w:hAnsi="Times New Roman"/>
          <w:sz w:val="24"/>
          <w:szCs w:val="24"/>
        </w:rPr>
        <w:t>Enlite</w:t>
      </w:r>
      <w:proofErr w:type="spellEnd"/>
      <w:r w:rsidRPr="00C869CB">
        <w:rPr>
          <w:rFonts w:ascii="Times New Roman" w:eastAsiaTheme="minorHAnsi" w:hAnsi="Times New Roman"/>
          <w:sz w:val="24"/>
          <w:szCs w:val="24"/>
        </w:rPr>
        <w:t xml:space="preserve">™, anterior ao sensor Guardian™, ambos da </w:t>
      </w:r>
      <w:proofErr w:type="spellStart"/>
      <w:r w:rsidRPr="00C869CB">
        <w:rPr>
          <w:rFonts w:ascii="Times New Roman" w:eastAsiaTheme="minorHAnsi" w:hAnsi="Times New Roman"/>
          <w:sz w:val="24"/>
          <w:szCs w:val="24"/>
        </w:rPr>
        <w:t>Medtronic</w:t>
      </w:r>
      <w:proofErr w:type="spellEnd"/>
      <w:r w:rsidRPr="00C869CB">
        <w:rPr>
          <w:rFonts w:ascii="Times New Roman" w:eastAsiaTheme="minorHAnsi" w:hAnsi="Times New Roman"/>
          <w:sz w:val="24"/>
          <w:szCs w:val="24"/>
        </w:rPr>
        <w:t xml:space="preserve">, teve sua precisão analisada antes, durante e após sessões de exercícios físicos aeróbicos e anaeróbicos por Biagi </w:t>
      </w:r>
      <w:r w:rsidR="00804D4B">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[23]</w:t>
      </w:r>
      <w:r w:rsidRPr="00C869CB">
        <w:rPr>
          <w:rFonts w:ascii="Times New Roman" w:eastAsiaTheme="minorHAnsi" w:hAnsi="Times New Roman"/>
          <w:sz w:val="24"/>
          <w:szCs w:val="24"/>
        </w:rPr>
        <w:t xml:space="preserve"> e percebeu que os resultados não são favoráveis durante o exercício físico aeróbico mas que após o seu término volta ao seu funcionamento normal. Seria muito útil devido a necessidade de melhor entender o efeito que a atividade física provoca no índice glicêmico, tendo como meta principal a prevenção de eventos </w:t>
      </w:r>
      <w:proofErr w:type="spellStart"/>
      <w:r w:rsidRPr="00C869CB">
        <w:rPr>
          <w:rFonts w:ascii="Times New Roman" w:eastAsiaTheme="minorHAnsi" w:hAnsi="Times New Roman"/>
          <w:sz w:val="24"/>
          <w:szCs w:val="24"/>
        </w:rPr>
        <w:t>hipoglicêmicos</w:t>
      </w:r>
      <w:proofErr w:type="spellEnd"/>
      <w:r w:rsidRPr="00C869CB">
        <w:rPr>
          <w:rFonts w:ascii="Times New Roman" w:eastAsiaTheme="minorHAnsi" w:hAnsi="Times New Roman"/>
          <w:sz w:val="24"/>
          <w:szCs w:val="24"/>
        </w:rPr>
        <w:t xml:space="preserve"> </w:t>
      </w:r>
      <w:r w:rsidRPr="00C869CB">
        <w:rPr>
          <w:rFonts w:ascii="Times New Roman" w:eastAsiaTheme="minorHAnsi" w:hAnsi="Times New Roman"/>
          <w:sz w:val="24"/>
          <w:szCs w:val="24"/>
          <w:vertAlign w:val="superscript"/>
        </w:rPr>
        <w:t>[24]</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 maioria dos sistemas de monitoramento contínuo da glicose apresentam sensores com vida útil menor que duas semanas. Entretanto, há um que pode ser usado por até 3 meses, é o </w:t>
      </w:r>
      <w:proofErr w:type="spellStart"/>
      <w:r w:rsidRPr="00C869CB">
        <w:rPr>
          <w:rFonts w:ascii="Times New Roman" w:eastAsiaTheme="minorHAnsi" w:hAnsi="Times New Roman"/>
          <w:sz w:val="24"/>
          <w:szCs w:val="24"/>
        </w:rPr>
        <w:t>Eversense</w:t>
      </w:r>
      <w:proofErr w:type="spellEnd"/>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CGM </w:t>
      </w:r>
      <w:r w:rsidRPr="00C869CB">
        <w:rPr>
          <w:rFonts w:ascii="Times New Roman" w:eastAsiaTheme="minorHAnsi" w:hAnsi="Times New Roman"/>
          <w:sz w:val="24"/>
          <w:szCs w:val="24"/>
          <w:vertAlign w:val="superscript"/>
        </w:rPr>
        <w:t>[25]</w:t>
      </w:r>
      <w:r w:rsidRPr="00C869CB">
        <w:rPr>
          <w:rFonts w:ascii="Times New Roman" w:eastAsiaTheme="minorHAnsi" w:hAnsi="Times New Roman"/>
          <w:sz w:val="24"/>
          <w:szCs w:val="24"/>
        </w:rPr>
        <w:t xml:space="preserve"> que possui um sensor implantável, um transmissor inteligente removível que promove alertas de vibração no corpo quando a glicemia está na faixa baixa ou alta e um aplicativo móvel para Smartphones que mostra as leituras de glicose a cada 5 minutos e a qual </w:t>
      </w:r>
      <w:r w:rsidRPr="00C869CB">
        <w:rPr>
          <w:rFonts w:ascii="Times New Roman" w:eastAsiaTheme="minorHAnsi" w:hAnsi="Times New Roman"/>
          <w:sz w:val="24"/>
          <w:szCs w:val="24"/>
        </w:rPr>
        <w:lastRenderedPageBreak/>
        <w:t xml:space="preserve">direção ela está se movendo. Esse aplicativo também permite que até 5 pessoas vejam seus dados de glicose. Sua precisão e segurança foi avaliada por </w:t>
      </w:r>
      <w:proofErr w:type="spellStart"/>
      <w:r w:rsidRPr="00C869CB">
        <w:rPr>
          <w:rFonts w:ascii="Times New Roman" w:eastAsiaTheme="minorHAnsi" w:hAnsi="Times New Roman"/>
          <w:sz w:val="24"/>
          <w:szCs w:val="24"/>
        </w:rPr>
        <w:t>Christiansen</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[26]</w:t>
      </w:r>
      <w:r w:rsidRPr="00C869CB">
        <w:rPr>
          <w:rFonts w:ascii="Times New Roman" w:eastAsiaTheme="minorHAnsi" w:hAnsi="Times New Roman"/>
          <w:sz w:val="24"/>
          <w:szCs w:val="24"/>
        </w:rPr>
        <w:t xml:space="preserve"> em seu estudo multicêntrico prospectivo e não randomizado. Ele concluiu que esse sistema é preciso e favoravelmente seguro durante os 90 dias de uso, com um MARD (diferença relativa absoluta média) de 8,8% dentro da faixa de glicose considerada clinicamente e 93,3% compatível com os 20% dos valores de referência e ocorrência de 14 eventos adversos, avaliados em sua maioria como leves.</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No caso do sistema A6 </w:t>
      </w:r>
      <w:proofErr w:type="spellStart"/>
      <w:r w:rsidRPr="00C869CB">
        <w:rPr>
          <w:rFonts w:ascii="Times New Roman" w:eastAsiaTheme="minorHAnsi" w:hAnsi="Times New Roman"/>
          <w:sz w:val="24"/>
          <w:szCs w:val="24"/>
        </w:rPr>
        <w:t>TouchCare</w:t>
      </w:r>
      <w:proofErr w:type="spellEnd"/>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System, seu desempenho foi avaliado em um estudo piloto multicêntrico e os resultados foram muito positivos durante os 7 dias de uso. 90,5% dos valores do sensor pareados estavam dentro dos 20% dos valores de referência, com uma diferença relativa absoluta média de 9,1±8,7% </w:t>
      </w:r>
      <w:r w:rsidRPr="00C869CB">
        <w:rPr>
          <w:rFonts w:ascii="Times New Roman" w:eastAsiaTheme="minorHAnsi" w:hAnsi="Times New Roman"/>
          <w:sz w:val="24"/>
          <w:szCs w:val="24"/>
          <w:vertAlign w:val="superscript"/>
        </w:rPr>
        <w:t>[27]</w:t>
      </w:r>
      <w:r w:rsidRPr="00C869CB">
        <w:rPr>
          <w:rFonts w:ascii="Times New Roman" w:eastAsiaTheme="minorHAnsi" w:hAnsi="Times New Roman"/>
          <w:sz w:val="24"/>
          <w:szCs w:val="24"/>
        </w:rPr>
        <w:t xml:space="preserve">. Seu sensor é capaz de fazer 720 leituras de glicose por dia e compartilhar as informações mais importantes com profissionais de saúde e pessoas da família </w:t>
      </w:r>
      <w:r w:rsidRPr="00C869CB">
        <w:rPr>
          <w:rFonts w:ascii="Times New Roman" w:eastAsiaTheme="minorHAnsi" w:hAnsi="Times New Roman"/>
          <w:sz w:val="24"/>
          <w:szCs w:val="24"/>
          <w:vertAlign w:val="superscript"/>
        </w:rPr>
        <w:t>[28]</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Com relação ao monitoramento glicêmico por varredura intermitente até o momento apenas um sistema ficou disponível, é o </w:t>
      </w:r>
      <w:proofErr w:type="spellStart"/>
      <w:r w:rsidRPr="00C869CB">
        <w:rPr>
          <w:rFonts w:ascii="Times New Roman" w:eastAsiaTheme="minorHAnsi" w:hAnsi="Times New Roman"/>
          <w:sz w:val="24"/>
          <w:szCs w:val="24"/>
        </w:rPr>
        <w:t>FreeStyle</w:t>
      </w:r>
      <w:proofErr w:type="spellEnd"/>
      <w:r w:rsidRPr="00C869CB">
        <w:rPr>
          <w:rFonts w:ascii="Times New Roman" w:eastAsiaTheme="minorHAnsi" w:hAnsi="Times New Roman"/>
          <w:sz w:val="24"/>
          <w:szCs w:val="24"/>
        </w:rPr>
        <w:t xml:space="preserve"> Libre</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da </w:t>
      </w:r>
      <w:proofErr w:type="spellStart"/>
      <w:r w:rsidRPr="00C869CB">
        <w:rPr>
          <w:rFonts w:ascii="Times New Roman" w:eastAsiaTheme="minorHAnsi" w:hAnsi="Times New Roman"/>
          <w:sz w:val="24"/>
          <w:szCs w:val="24"/>
        </w:rPr>
        <w:t>Abbott</w:t>
      </w:r>
      <w:proofErr w:type="spellEnd"/>
      <w:r w:rsidRPr="00C869CB">
        <w:rPr>
          <w:rFonts w:ascii="Times New Roman" w:eastAsiaTheme="minorHAnsi" w:hAnsi="Times New Roman"/>
          <w:sz w:val="24"/>
          <w:szCs w:val="24"/>
        </w:rPr>
        <w:t xml:space="preserve"> Diabetes </w:t>
      </w:r>
      <w:proofErr w:type="spellStart"/>
      <w:r w:rsidRPr="00C869CB">
        <w:rPr>
          <w:rFonts w:ascii="Times New Roman" w:eastAsiaTheme="minorHAnsi" w:hAnsi="Times New Roman"/>
          <w:sz w:val="24"/>
          <w:szCs w:val="24"/>
        </w:rPr>
        <w:t>Care</w:t>
      </w:r>
      <w:proofErr w:type="spellEnd"/>
      <w:r w:rsidRPr="00C869CB">
        <w:rPr>
          <w:rFonts w:ascii="Times New Roman" w:eastAsiaTheme="minorHAnsi" w:hAnsi="Times New Roman"/>
          <w:sz w:val="24"/>
          <w:szCs w:val="24"/>
        </w:rPr>
        <w:t xml:space="preserve"> </w:t>
      </w:r>
      <w:r w:rsidRPr="00C869CB">
        <w:rPr>
          <w:rFonts w:ascii="Times New Roman" w:eastAsiaTheme="minorHAnsi" w:hAnsi="Times New Roman"/>
          <w:sz w:val="24"/>
          <w:szCs w:val="24"/>
          <w:vertAlign w:val="superscript"/>
        </w:rPr>
        <w:t>[29]</w:t>
      </w:r>
      <w:r w:rsidRPr="00C869CB">
        <w:rPr>
          <w:rFonts w:ascii="Times New Roman" w:eastAsiaTheme="minorHAnsi" w:hAnsi="Times New Roman"/>
          <w:sz w:val="24"/>
          <w:szCs w:val="24"/>
        </w:rPr>
        <w:t>. Um sensor é inserido na parte de trás do braço e as medições de glicose são feitas a cada minuto podendo ser visualizadas por meio de um leitor e sem a necessidade de calibração durante todo o período de 14 dias de uso.</w:t>
      </w:r>
    </w:p>
    <w:p w:rsidR="00C869CB" w:rsidRPr="00C869CB" w:rsidRDefault="00C869CB" w:rsidP="00C869CB">
      <w:pPr>
        <w:spacing w:after="160" w:line="259" w:lineRule="auto"/>
        <w:rPr>
          <w:rFonts w:ascii="Times New Roman" w:eastAsiaTheme="minorHAnsi" w:hAnsi="Times New Roman"/>
          <w:color w:val="FF0000"/>
          <w:sz w:val="24"/>
          <w:szCs w:val="24"/>
        </w:rPr>
      </w:pPr>
    </w:p>
    <w:p w:rsidR="00C869CB" w:rsidRDefault="00C869CB" w:rsidP="00C869CB">
      <w:pPr>
        <w:spacing w:after="160" w:line="259" w:lineRule="auto"/>
        <w:jc w:val="both"/>
        <w:rPr>
          <w:rFonts w:ascii="Times New Roman" w:eastAsiaTheme="minorHAnsi" w:hAnsi="Times New Roman"/>
          <w:sz w:val="24"/>
          <w:szCs w:val="24"/>
        </w:rPr>
      </w:pPr>
    </w:p>
    <w:p w:rsidR="00C869CB" w:rsidRDefault="00C869CB"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Pr="00C869CB" w:rsidRDefault="00425B4E" w:rsidP="00C869CB">
      <w:pPr>
        <w:spacing w:after="160" w:line="259" w:lineRule="auto"/>
        <w:jc w:val="both"/>
        <w:rPr>
          <w:rFonts w:ascii="Times New Roman" w:eastAsiaTheme="minorHAnsi" w:hAnsi="Times New Roman"/>
          <w:sz w:val="24"/>
          <w:szCs w:val="24"/>
        </w:rPr>
      </w:pPr>
    </w:p>
    <w:p w:rsidR="00C869CB" w:rsidRPr="00C869CB" w:rsidRDefault="00C869CB" w:rsidP="00C869CB">
      <w:pPr>
        <w:pStyle w:val="PargrafodaLista"/>
        <w:numPr>
          <w:ilvl w:val="0"/>
          <w:numId w:val="1"/>
        </w:numPr>
        <w:spacing w:after="160" w:line="259" w:lineRule="auto"/>
        <w:jc w:val="both"/>
        <w:rPr>
          <w:rFonts w:ascii="Times New Roman" w:eastAsiaTheme="minorHAnsi" w:hAnsi="Times New Roman"/>
          <w:b/>
          <w:sz w:val="24"/>
          <w:szCs w:val="24"/>
        </w:rPr>
      </w:pPr>
      <w:r w:rsidRPr="00C869CB">
        <w:rPr>
          <w:rFonts w:ascii="Times New Roman" w:eastAsiaTheme="minorHAnsi" w:hAnsi="Times New Roman"/>
          <w:b/>
          <w:sz w:val="24"/>
          <w:szCs w:val="24"/>
        </w:rPr>
        <w:lastRenderedPageBreak/>
        <w:t>SISTEMA FLASH DE MONITORAMENTO DA GLICOSE E AUTOMONITORAMENTO POR GLICEMIA CAPILAR</w:t>
      </w:r>
    </w:p>
    <w:p w:rsidR="00C869CB" w:rsidRPr="00C869CB" w:rsidRDefault="00C869CB" w:rsidP="00343E72">
      <w:pPr>
        <w:spacing w:after="160" w:line="480" w:lineRule="auto"/>
        <w:jc w:val="both"/>
        <w:rPr>
          <w:rFonts w:ascii="Times New Roman" w:eastAsiaTheme="minorHAnsi" w:hAnsi="Times New Roman"/>
          <w:sz w:val="24"/>
          <w:szCs w:val="24"/>
        </w:rPr>
      </w:pP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 calibração de fábrica tem sido o ponto alto do monitoramento da glicose no flash. Um estudo demonstrou a semelhança da calibração de fábrica quando comparado à calibração com testes de glicemia capilar </w:t>
      </w:r>
      <w:r w:rsidRPr="00C869CB">
        <w:rPr>
          <w:rFonts w:ascii="Times New Roman" w:eastAsiaTheme="minorHAnsi" w:hAnsi="Times New Roman"/>
          <w:sz w:val="24"/>
          <w:szCs w:val="24"/>
          <w:vertAlign w:val="superscript"/>
        </w:rPr>
        <w:t>[7]</w:t>
      </w:r>
      <w:r w:rsidRPr="00C869CB">
        <w:rPr>
          <w:rFonts w:ascii="Times New Roman" w:eastAsiaTheme="minorHAnsi" w:hAnsi="Times New Roman"/>
          <w:sz w:val="24"/>
          <w:szCs w:val="24"/>
        </w:rPr>
        <w:t xml:space="preserve">, e isso é um ponto muito positivo visto que medidores de glicemia capilar podem trazer erros potenciais ao sistema de monitoramento, como citado por </w:t>
      </w:r>
      <w:proofErr w:type="spellStart"/>
      <w:r w:rsidRPr="00C869CB">
        <w:rPr>
          <w:rFonts w:ascii="Times New Roman" w:eastAsiaTheme="minorHAnsi" w:hAnsi="Times New Roman"/>
          <w:sz w:val="24"/>
          <w:szCs w:val="24"/>
        </w:rPr>
        <w:t>Bailey</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[10]</w:t>
      </w:r>
      <w:r w:rsidRPr="00C869CB">
        <w:rPr>
          <w:rFonts w:ascii="Times New Roman" w:eastAsiaTheme="minorHAnsi" w:hAnsi="Times New Roman"/>
          <w:sz w:val="24"/>
          <w:szCs w:val="24"/>
        </w:rPr>
        <w:t xml:space="preserve"> em seu estudo de desempenho e usabilidade do sistema </w:t>
      </w:r>
      <w:proofErr w:type="spellStart"/>
      <w:r w:rsidRPr="00C869CB">
        <w:rPr>
          <w:rFonts w:ascii="Times New Roman" w:eastAsiaTheme="minorHAnsi" w:hAnsi="Times New Roman"/>
          <w:sz w:val="24"/>
          <w:szCs w:val="24"/>
        </w:rPr>
        <w:t>FreeStyle</w:t>
      </w:r>
      <w:proofErr w:type="spellEnd"/>
      <w:r w:rsidRPr="00C869CB">
        <w:rPr>
          <w:rFonts w:ascii="Times New Roman" w:eastAsiaTheme="minorHAnsi" w:hAnsi="Times New Roman"/>
          <w:sz w:val="24"/>
          <w:szCs w:val="24"/>
        </w:rPr>
        <w:t xml:space="preserve"> Libre</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da </w:t>
      </w:r>
      <w:proofErr w:type="spellStart"/>
      <w:r w:rsidRPr="00C869CB">
        <w:rPr>
          <w:rFonts w:ascii="Times New Roman" w:eastAsiaTheme="minorHAnsi" w:hAnsi="Times New Roman"/>
          <w:sz w:val="24"/>
          <w:szCs w:val="24"/>
        </w:rPr>
        <w:t>Abbott</w:t>
      </w:r>
      <w:proofErr w:type="spellEnd"/>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Quando se analisa a necessidade de um método que auxilie os pacientes na tomadas das decisões terapêuticas, como por exemplo na administração de insulina, o sistema flash se mostra muito favorável, como mostrado no trabalho de </w:t>
      </w:r>
      <w:proofErr w:type="spellStart"/>
      <w:r w:rsidRPr="00C869CB">
        <w:rPr>
          <w:rFonts w:ascii="Times New Roman" w:eastAsiaTheme="minorHAnsi" w:hAnsi="Times New Roman"/>
          <w:sz w:val="24"/>
          <w:szCs w:val="24"/>
        </w:rPr>
        <w:t>Freckmann</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[30]</w:t>
      </w:r>
      <w:r w:rsidRPr="00C869CB">
        <w:rPr>
          <w:rFonts w:ascii="Times New Roman" w:eastAsiaTheme="minorHAnsi" w:hAnsi="Times New Roman"/>
          <w:sz w:val="24"/>
          <w:szCs w:val="24"/>
        </w:rPr>
        <w:t xml:space="preserve"> em que 1 em 4 leituras observadas no </w:t>
      </w:r>
      <w:proofErr w:type="spellStart"/>
      <w:r w:rsidRPr="00C869CB">
        <w:rPr>
          <w:rFonts w:ascii="Times New Roman" w:eastAsiaTheme="minorHAnsi" w:hAnsi="Times New Roman"/>
          <w:sz w:val="24"/>
          <w:szCs w:val="24"/>
        </w:rPr>
        <w:t>FreeStyle</w:t>
      </w:r>
      <w:proofErr w:type="spellEnd"/>
      <w:r w:rsidRPr="00C869CB">
        <w:rPr>
          <w:rFonts w:ascii="Times New Roman" w:eastAsiaTheme="minorHAnsi" w:hAnsi="Times New Roman"/>
          <w:sz w:val="24"/>
          <w:szCs w:val="24"/>
        </w:rPr>
        <w:t xml:space="preserve"> Libre</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diferiu 15% das leituras obtidas por glicemia capilar e apenas 1 em 20 diferiram mais que 30%. </w:t>
      </w:r>
      <w:proofErr w:type="spellStart"/>
      <w:r w:rsidRPr="00C869CB">
        <w:rPr>
          <w:rFonts w:ascii="Times New Roman" w:eastAsiaTheme="minorHAnsi" w:hAnsi="Times New Roman"/>
          <w:sz w:val="24"/>
          <w:szCs w:val="24"/>
        </w:rPr>
        <w:t>Ólafsdóttir</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[31]</w:t>
      </w:r>
      <w:r w:rsidRPr="00C869CB">
        <w:rPr>
          <w:rFonts w:ascii="Times New Roman" w:eastAsiaTheme="minorHAnsi" w:hAnsi="Times New Roman"/>
          <w:sz w:val="24"/>
          <w:szCs w:val="24"/>
        </w:rPr>
        <w:t xml:space="preserve"> também mostrou em seu ensaio clínico que o sistema possui uma boa precisão, com 80,1% das concentrações de glicose apresentando desvios inferiores ou iguais a 20%, que é aceitável para um sistema calibrado de fábrica, entretanto também destacou que o 19,9% desviam mais que 20% e 30%, não sendo uma porção desprezível e que pode influenciar muito na prática clínica. Ji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[32]</w:t>
      </w:r>
      <w:r w:rsidRPr="00C869CB">
        <w:rPr>
          <w:rFonts w:ascii="Times New Roman" w:eastAsiaTheme="minorHAnsi" w:hAnsi="Times New Roman"/>
          <w:sz w:val="24"/>
          <w:szCs w:val="24"/>
        </w:rPr>
        <w:t xml:space="preserve"> relatou uma alta concordância entre os resultados do sensor e da glicemia capilar, com um coeficiente de correlação de 0,94. Esses dados representam o quanto o sistema flash pode ser comparável ao monitoramento por glicemia capilar e o quanto podem influenciar nas decisões clínicas a serem tomadas.</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 heterogeneidade e as características de base dos usuários são fatores muito importantes a serem analisados, isso porque podem representar um risco à eficácia do novo método. No trabalho de </w:t>
      </w:r>
      <w:proofErr w:type="spellStart"/>
      <w:r w:rsidRPr="00C869CB">
        <w:rPr>
          <w:rFonts w:ascii="Times New Roman" w:eastAsiaTheme="minorHAnsi" w:hAnsi="Times New Roman"/>
          <w:sz w:val="24"/>
          <w:szCs w:val="24"/>
        </w:rPr>
        <w:t>Bailey</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[10]</w:t>
      </w:r>
      <w:r w:rsidRPr="00C869CB">
        <w:rPr>
          <w:rFonts w:ascii="Times New Roman" w:eastAsiaTheme="minorHAnsi" w:hAnsi="Times New Roman"/>
          <w:sz w:val="24"/>
          <w:szCs w:val="24"/>
        </w:rPr>
        <w:t xml:space="preserve"> foi demostrado que o sensor não apresentou diferenças marcantes na precisão devido ao índice de massa corporal, idade, tipo de diabetes, administração de insulina ou HbA1c. Seus resultados se mostraram 86,7% dentro da zona de grade de erro de consenso A. Mas junto à precisão do sistema está a estabilidade do sensor, que não mudou durante os 14 dias de uso e não apresentou diferença significativa se inserido no braço direito ou esquerdo. Entretanto, um estudo demonstrou que quando inserido em outro local que não o braço, como no abdômen por exemplo, os resultados não se mostram confiáveis </w:t>
      </w:r>
      <w:r w:rsidRPr="00C869CB">
        <w:rPr>
          <w:rFonts w:ascii="Times New Roman" w:eastAsiaTheme="minorHAnsi" w:hAnsi="Times New Roman"/>
          <w:sz w:val="24"/>
          <w:szCs w:val="24"/>
          <w:vertAlign w:val="superscript"/>
        </w:rPr>
        <w:t>[4]</w:t>
      </w:r>
      <w:r w:rsidRPr="00C869CB">
        <w:rPr>
          <w:rFonts w:ascii="Times New Roman" w:eastAsiaTheme="minorHAnsi" w:hAnsi="Times New Roman"/>
          <w:sz w:val="24"/>
          <w:szCs w:val="24"/>
        </w:rPr>
        <w:t xml:space="preserve">. No estudo de Scott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[33]</w:t>
      </w:r>
      <w:r w:rsidRPr="00C869CB">
        <w:rPr>
          <w:rFonts w:ascii="Times New Roman" w:eastAsiaTheme="minorHAnsi" w:hAnsi="Times New Roman"/>
          <w:sz w:val="24"/>
          <w:szCs w:val="24"/>
        </w:rPr>
        <w:t xml:space="preserve"> realizado em mulheres grávidas, a precisão clínica dos sensores em relação à glicemia capilar se mostrou 88,1% dentro da zona A e 99,8% dentro da zona A e B da grade de </w:t>
      </w:r>
      <w:r w:rsidRPr="00C869CB">
        <w:rPr>
          <w:rFonts w:ascii="Times New Roman" w:eastAsiaTheme="minorHAnsi" w:hAnsi="Times New Roman"/>
          <w:sz w:val="24"/>
          <w:szCs w:val="24"/>
        </w:rPr>
        <w:lastRenderedPageBreak/>
        <w:t>erro de consenso. O MARD foi de 11,8% e não houve influência do estágio da gravidez e nem das outras características dos participantes. Isso mostra como essa nova tecnologia é abrangente e pode ser utilizado por diversas populações.</w:t>
      </w:r>
    </w:p>
    <w:p w:rsid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Analisando a diferença relativa absoluta média, no estudo de </w:t>
      </w:r>
      <w:proofErr w:type="spellStart"/>
      <w:r w:rsidRPr="00C869CB">
        <w:rPr>
          <w:rFonts w:ascii="Times New Roman" w:eastAsiaTheme="minorHAnsi" w:hAnsi="Times New Roman"/>
          <w:sz w:val="24"/>
          <w:szCs w:val="24"/>
        </w:rPr>
        <w:t>Ólafsdóttir</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[31]</w:t>
      </w:r>
      <w:r w:rsidRPr="00C869CB">
        <w:rPr>
          <w:rFonts w:ascii="Times New Roman" w:eastAsiaTheme="minorHAnsi" w:hAnsi="Times New Roman"/>
          <w:sz w:val="24"/>
          <w:szCs w:val="24"/>
        </w:rPr>
        <w:t xml:space="preserve"> os valores referentes a todo período de teste foi de 13,2%, um pouco maior que o relatado por </w:t>
      </w:r>
      <w:proofErr w:type="spellStart"/>
      <w:r w:rsidRPr="00C869CB">
        <w:rPr>
          <w:rFonts w:ascii="Times New Roman" w:eastAsiaTheme="minorHAnsi" w:hAnsi="Times New Roman"/>
          <w:sz w:val="24"/>
          <w:szCs w:val="24"/>
        </w:rPr>
        <w:t>Bailey</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[10]</w:t>
      </w:r>
      <w:r w:rsidRPr="00C869CB">
        <w:rPr>
          <w:rFonts w:ascii="Times New Roman" w:eastAsiaTheme="minorHAnsi" w:hAnsi="Times New Roman"/>
          <w:sz w:val="24"/>
          <w:szCs w:val="24"/>
        </w:rPr>
        <w:t xml:space="preserve"> que encontrou uma MARD geral de 11,4% dos resultados do sensor comparados à referência capilar e Ji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[32]</w:t>
      </w:r>
      <w:r w:rsidRPr="00C869CB">
        <w:rPr>
          <w:rFonts w:ascii="Times New Roman" w:eastAsiaTheme="minorHAnsi" w:hAnsi="Times New Roman"/>
          <w:sz w:val="24"/>
          <w:szCs w:val="24"/>
        </w:rPr>
        <w:t xml:space="preserve"> que encontrou um MARD global de 10%, representando uma boa precisão do sistema de intervenção.</w:t>
      </w:r>
    </w:p>
    <w:p w:rsidR="00C869CB" w:rsidRDefault="00C869CB"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425B4E" w:rsidRDefault="00425B4E" w:rsidP="00C869CB">
      <w:pPr>
        <w:spacing w:after="160" w:line="259" w:lineRule="auto"/>
        <w:jc w:val="both"/>
        <w:rPr>
          <w:rFonts w:ascii="Times New Roman" w:eastAsiaTheme="minorHAnsi" w:hAnsi="Times New Roman"/>
          <w:sz w:val="24"/>
          <w:szCs w:val="24"/>
        </w:rPr>
      </w:pP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Pr="00C869CB" w:rsidRDefault="00C869CB" w:rsidP="00C869CB">
      <w:pPr>
        <w:pStyle w:val="PargrafodaLista"/>
        <w:numPr>
          <w:ilvl w:val="0"/>
          <w:numId w:val="1"/>
        </w:numPr>
        <w:spacing w:after="160" w:line="259" w:lineRule="auto"/>
        <w:jc w:val="both"/>
        <w:rPr>
          <w:rFonts w:ascii="Times New Roman" w:eastAsiaTheme="minorHAnsi" w:hAnsi="Times New Roman"/>
          <w:b/>
          <w:sz w:val="24"/>
          <w:szCs w:val="24"/>
        </w:rPr>
      </w:pPr>
      <w:r w:rsidRPr="00C869CB">
        <w:rPr>
          <w:rFonts w:ascii="Times New Roman" w:eastAsiaTheme="minorHAnsi" w:hAnsi="Times New Roman"/>
          <w:b/>
          <w:sz w:val="24"/>
          <w:szCs w:val="24"/>
        </w:rPr>
        <w:t>PARÂMETROS GLICÊMICOS E O USO DO FREESTYLE LIBRE</w:t>
      </w:r>
    </w:p>
    <w:p w:rsidR="00C869CB" w:rsidRPr="00C869CB" w:rsidRDefault="00C869CB" w:rsidP="00343E72">
      <w:pPr>
        <w:spacing w:after="160" w:line="480" w:lineRule="auto"/>
        <w:jc w:val="both"/>
        <w:rPr>
          <w:rFonts w:ascii="Times New Roman" w:eastAsiaTheme="minorHAnsi" w:hAnsi="Times New Roman"/>
          <w:sz w:val="24"/>
          <w:szCs w:val="24"/>
        </w:rPr>
      </w:pP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Com relação às medidas glicêmicas um dos desfechos esperados em alguns estudos é a redução da hemoglobina </w:t>
      </w:r>
      <w:proofErr w:type="spellStart"/>
      <w:r w:rsidRPr="00C869CB">
        <w:rPr>
          <w:rFonts w:ascii="Times New Roman" w:eastAsiaTheme="minorHAnsi" w:hAnsi="Times New Roman"/>
          <w:sz w:val="24"/>
          <w:szCs w:val="24"/>
        </w:rPr>
        <w:t>glicada</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Haak</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[6]</w:t>
      </w:r>
      <w:r w:rsidRPr="00C869CB">
        <w:rPr>
          <w:rFonts w:ascii="Times New Roman" w:eastAsiaTheme="minorHAnsi" w:hAnsi="Times New Roman"/>
          <w:sz w:val="24"/>
          <w:szCs w:val="24"/>
        </w:rPr>
        <w:t xml:space="preserve"> percebeu em seu estudo de segurança e eficácia uma queda mais pronunciada da HbA1c em participantes com menos de 65 anos de idade no grupo de intervenção, porém não observou diferença significativa na variação da HbA1c durantes os 6 meses de teste entre os grupos de intervenção e controle. </w:t>
      </w:r>
      <w:proofErr w:type="spellStart"/>
      <w:r w:rsidRPr="00C869CB">
        <w:rPr>
          <w:rFonts w:ascii="Times New Roman" w:eastAsiaTheme="minorHAnsi" w:hAnsi="Times New Roman"/>
          <w:sz w:val="24"/>
          <w:szCs w:val="24"/>
        </w:rPr>
        <w:t>Ish-Shalom</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[34]</w:t>
      </w:r>
      <w:r w:rsidRPr="00C869CB">
        <w:rPr>
          <w:rFonts w:ascii="Times New Roman" w:eastAsiaTheme="minorHAnsi" w:hAnsi="Times New Roman"/>
          <w:sz w:val="24"/>
          <w:szCs w:val="24"/>
        </w:rPr>
        <w:t xml:space="preserve"> obteve resultados mais positivos com relação à HbA1c, isso porque houve redução de -1,33±0,29% em 8 semanas, estabilizando depois disso. Para os pacientes que optaram por continuar usando o sistema de monitoramento no flash a redução (-1,21±0,42%) persistiu por 24 semanas. </w:t>
      </w:r>
      <w:proofErr w:type="spellStart"/>
      <w:r w:rsidRPr="00C869CB">
        <w:rPr>
          <w:rFonts w:ascii="Times New Roman" w:eastAsiaTheme="minorHAnsi" w:hAnsi="Times New Roman"/>
          <w:sz w:val="24"/>
          <w:szCs w:val="24"/>
        </w:rPr>
        <w:t>Dover</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[35]</w:t>
      </w:r>
      <w:r w:rsidRPr="00C869CB">
        <w:rPr>
          <w:rFonts w:ascii="Times New Roman" w:eastAsiaTheme="minorHAnsi" w:hAnsi="Times New Roman"/>
          <w:sz w:val="24"/>
          <w:szCs w:val="24"/>
        </w:rPr>
        <w:t xml:space="preserve"> também relatou reduções no parâmetro clínico. A HbA1c caiu de 8,0±0,14% para 7,5±0,14% em 16 semanas de uso do dispositivo e se mostrou mais significativa nos participantes do sexo feminino. Mas embora a HbA1c represente uma média da glicose durante os últimos três meses, ela pode não ser considerada um bom indicador glicêmico devido a variabilidade da glicose, podendo haver eventos de hipoglicemia ou hiperglicemia e não ser percebido pelo parâmetro </w:t>
      </w:r>
      <w:r w:rsidRPr="00C869CB">
        <w:rPr>
          <w:rFonts w:ascii="Times New Roman" w:eastAsiaTheme="minorHAnsi" w:hAnsi="Times New Roman"/>
          <w:sz w:val="24"/>
          <w:szCs w:val="24"/>
          <w:vertAlign w:val="superscript"/>
        </w:rPr>
        <w:t>[36]</w:t>
      </w:r>
      <w:r w:rsidRPr="00C869CB">
        <w:rPr>
          <w:rFonts w:ascii="Times New Roman" w:eastAsiaTheme="minorHAnsi" w:hAnsi="Times New Roman"/>
          <w:sz w:val="24"/>
          <w:szCs w:val="24"/>
        </w:rPr>
        <w:t>.</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O tempo em hipoglicemia é outro fator importante, que pode levar à complicações muito graves ao paciente, como a consciência afetada, e que foi relatado por </w:t>
      </w:r>
      <w:proofErr w:type="spellStart"/>
      <w:r w:rsidRPr="00C869CB">
        <w:rPr>
          <w:rFonts w:ascii="Times New Roman" w:eastAsiaTheme="minorHAnsi" w:hAnsi="Times New Roman"/>
          <w:sz w:val="24"/>
          <w:szCs w:val="24"/>
        </w:rPr>
        <w:t>Oskarsson</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[37]</w:t>
      </w:r>
      <w:r w:rsidRPr="00C869CB">
        <w:rPr>
          <w:rFonts w:ascii="Times New Roman" w:eastAsiaTheme="minorHAnsi" w:hAnsi="Times New Roman"/>
          <w:sz w:val="24"/>
          <w:szCs w:val="24"/>
        </w:rPr>
        <w:t xml:space="preserve">. Em seu trabalho o tempo de hipoglicemia foi reduzido em 46%, partindo de 3,44h/dia para 1,86h/dia no grupo de intervenção após 6 meses de utilização do sistema. </w:t>
      </w:r>
      <w:proofErr w:type="spellStart"/>
      <w:r w:rsidRPr="00C869CB">
        <w:rPr>
          <w:rFonts w:ascii="Times New Roman" w:eastAsiaTheme="minorHAnsi" w:hAnsi="Times New Roman"/>
          <w:sz w:val="24"/>
          <w:szCs w:val="24"/>
        </w:rPr>
        <w:t>Haak</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[6]</w:t>
      </w:r>
      <w:r w:rsidRPr="00C869CB">
        <w:rPr>
          <w:rFonts w:ascii="Times New Roman" w:eastAsiaTheme="minorHAnsi" w:hAnsi="Times New Roman"/>
          <w:sz w:val="24"/>
          <w:szCs w:val="24"/>
        </w:rPr>
        <w:t xml:space="preserve"> também observou reduções significativas no tempo de hipoglicemia, com valores de 43% (&lt;3,9mmol/L, 70mg/</w:t>
      </w:r>
      <w:proofErr w:type="spellStart"/>
      <w:r w:rsidRPr="00C869CB">
        <w:rPr>
          <w:rFonts w:ascii="Times New Roman" w:eastAsiaTheme="minorHAnsi" w:hAnsi="Times New Roman"/>
          <w:sz w:val="24"/>
          <w:szCs w:val="24"/>
        </w:rPr>
        <w:t>dL</w:t>
      </w:r>
      <w:proofErr w:type="spellEnd"/>
      <w:r w:rsidRPr="00C869CB">
        <w:rPr>
          <w:rFonts w:ascii="Times New Roman" w:eastAsiaTheme="minorHAnsi" w:hAnsi="Times New Roman"/>
          <w:sz w:val="24"/>
          <w:szCs w:val="24"/>
        </w:rPr>
        <w:t>), 53% (&lt;3,1mmol/L, 55mg/</w:t>
      </w:r>
      <w:proofErr w:type="spellStart"/>
      <w:r w:rsidRPr="00C869CB">
        <w:rPr>
          <w:rFonts w:ascii="Times New Roman" w:eastAsiaTheme="minorHAnsi" w:hAnsi="Times New Roman"/>
          <w:sz w:val="24"/>
          <w:szCs w:val="24"/>
        </w:rPr>
        <w:t>dL</w:t>
      </w:r>
      <w:proofErr w:type="spellEnd"/>
      <w:r w:rsidRPr="00C869CB">
        <w:rPr>
          <w:rFonts w:ascii="Times New Roman" w:eastAsiaTheme="minorHAnsi" w:hAnsi="Times New Roman"/>
          <w:sz w:val="24"/>
          <w:szCs w:val="24"/>
        </w:rPr>
        <w:t>) e 64% (&lt;2,5mmol/L, 45mg/</w:t>
      </w:r>
      <w:proofErr w:type="spellStart"/>
      <w:r w:rsidRPr="00C869CB">
        <w:rPr>
          <w:rFonts w:ascii="Times New Roman" w:eastAsiaTheme="minorHAnsi" w:hAnsi="Times New Roman"/>
          <w:sz w:val="24"/>
          <w:szCs w:val="24"/>
        </w:rPr>
        <w:t>dL</w:t>
      </w:r>
      <w:proofErr w:type="spellEnd"/>
      <w:r w:rsidRPr="00C869CB">
        <w:rPr>
          <w:rFonts w:ascii="Times New Roman" w:eastAsiaTheme="minorHAnsi" w:hAnsi="Times New Roman"/>
          <w:sz w:val="24"/>
          <w:szCs w:val="24"/>
        </w:rPr>
        <w:t xml:space="preserve">) para o grupo da intervenção e apontou que a variabilidade da glicose reduziu em 2,26±0,71% para o mesmo grupo. Esses estudos mostraram ainda reduções no quadro de hipoglicemia noturna para os participantes que estavam em uso do </w:t>
      </w:r>
      <w:proofErr w:type="spellStart"/>
      <w:r w:rsidRPr="00C869CB">
        <w:rPr>
          <w:rFonts w:ascii="Times New Roman" w:eastAsiaTheme="minorHAnsi" w:hAnsi="Times New Roman"/>
          <w:sz w:val="24"/>
          <w:szCs w:val="24"/>
        </w:rPr>
        <w:t>FreeStyle</w:t>
      </w:r>
      <w:proofErr w:type="spellEnd"/>
      <w:r w:rsidRPr="00C869CB">
        <w:rPr>
          <w:rFonts w:ascii="Times New Roman" w:eastAsiaTheme="minorHAnsi" w:hAnsi="Times New Roman"/>
          <w:sz w:val="24"/>
          <w:szCs w:val="24"/>
        </w:rPr>
        <w:t xml:space="preserve"> Libre</w:t>
      </w:r>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Além disso, </w:t>
      </w:r>
      <w:proofErr w:type="spellStart"/>
      <w:r w:rsidRPr="00C869CB">
        <w:rPr>
          <w:rFonts w:ascii="Times New Roman" w:eastAsiaTheme="minorHAnsi" w:hAnsi="Times New Roman"/>
          <w:sz w:val="24"/>
          <w:szCs w:val="24"/>
        </w:rPr>
        <w:t>Dover</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[35]</w:t>
      </w:r>
      <w:r w:rsidRPr="00C869CB">
        <w:rPr>
          <w:rFonts w:ascii="Times New Roman" w:eastAsiaTheme="minorHAnsi" w:hAnsi="Times New Roman"/>
          <w:sz w:val="24"/>
          <w:szCs w:val="24"/>
        </w:rPr>
        <w:t xml:space="preserve"> observou que os episódios de hipoglicemia reduziram de 17 para 12 nas 2 últimas semanas de teste.</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Mas talvez um ponto muito observado pelos usuários desse sistema seja o atraso das medidas de glicose intersticial em relação à glicose capilar. </w:t>
      </w:r>
      <w:proofErr w:type="spellStart"/>
      <w:r w:rsidRPr="00C869CB">
        <w:rPr>
          <w:rFonts w:ascii="Times New Roman" w:eastAsiaTheme="minorHAnsi" w:hAnsi="Times New Roman"/>
          <w:sz w:val="24"/>
          <w:szCs w:val="24"/>
        </w:rPr>
        <w:t>Bailey</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[10]</w:t>
      </w:r>
      <w:r w:rsidRPr="00C869CB">
        <w:rPr>
          <w:rFonts w:ascii="Times New Roman" w:eastAsiaTheme="minorHAnsi" w:hAnsi="Times New Roman"/>
          <w:sz w:val="24"/>
          <w:szCs w:val="24"/>
        </w:rPr>
        <w:t xml:space="preserve"> encontrou um tempo médio de atraso entre o sensor e a referência YSI de 4,5±4,8min. O tempo de atraso detectado por Ji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[32]</w:t>
      </w:r>
      <w:r w:rsidRPr="00C869CB">
        <w:rPr>
          <w:rFonts w:ascii="Times New Roman" w:eastAsiaTheme="minorHAnsi" w:hAnsi="Times New Roman"/>
          <w:sz w:val="24"/>
          <w:szCs w:val="24"/>
        </w:rPr>
        <w:t xml:space="preserve"> foi um pouco menor, 3,1 minutos, com um intervalo de confiança de 95% de 2,5 a 4,3 </w:t>
      </w:r>
      <w:r w:rsidRPr="00C869CB">
        <w:rPr>
          <w:rFonts w:ascii="Times New Roman" w:eastAsiaTheme="minorHAnsi" w:hAnsi="Times New Roman"/>
          <w:sz w:val="24"/>
          <w:szCs w:val="24"/>
        </w:rPr>
        <w:lastRenderedPageBreak/>
        <w:t>minutos. Isso pode trazer confusão ao usuário, principalmente aqueles que ainda utilizam com mais frequência dosadores de glicemia capilar.</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Quando se avalia a tecnologia de monitorização de glicose no flash como substituto ao tradicional </w:t>
      </w:r>
      <w:proofErr w:type="spellStart"/>
      <w:r w:rsidRPr="00C869CB">
        <w:rPr>
          <w:rFonts w:ascii="Times New Roman" w:eastAsiaTheme="minorHAnsi" w:hAnsi="Times New Roman"/>
          <w:sz w:val="24"/>
          <w:szCs w:val="24"/>
        </w:rPr>
        <w:t>automonitoramento</w:t>
      </w:r>
      <w:proofErr w:type="spellEnd"/>
      <w:r w:rsidRPr="00C869CB">
        <w:rPr>
          <w:rFonts w:ascii="Times New Roman" w:eastAsiaTheme="minorHAnsi" w:hAnsi="Times New Roman"/>
          <w:sz w:val="24"/>
          <w:szCs w:val="24"/>
        </w:rPr>
        <w:t xml:space="preserve"> por glicemia capilar, </w:t>
      </w:r>
      <w:proofErr w:type="spellStart"/>
      <w:r w:rsidRPr="00C869CB">
        <w:rPr>
          <w:rFonts w:ascii="Times New Roman" w:eastAsiaTheme="minorHAnsi" w:hAnsi="Times New Roman"/>
          <w:sz w:val="24"/>
          <w:szCs w:val="24"/>
        </w:rPr>
        <w:t>Haak</w:t>
      </w:r>
      <w:proofErr w:type="spellEnd"/>
      <w:r w:rsidR="008301BC">
        <w:rPr>
          <w:rFonts w:ascii="Times New Roman" w:eastAsiaTheme="minorHAnsi" w:hAnsi="Times New Roman"/>
          <w:sz w:val="24"/>
          <w:szCs w:val="24"/>
        </w:rPr>
        <w:t xml:space="preserve"> et al.</w:t>
      </w:r>
      <w:r w:rsidRPr="00C869CB">
        <w:rPr>
          <w:rFonts w:ascii="Times New Roman" w:eastAsiaTheme="minorHAnsi" w:hAnsi="Times New Roman"/>
          <w:sz w:val="24"/>
          <w:szCs w:val="24"/>
          <w:vertAlign w:val="superscript"/>
        </w:rPr>
        <w:t>[6]</w:t>
      </w:r>
      <w:r w:rsidRPr="00C869CB">
        <w:rPr>
          <w:rFonts w:ascii="Times New Roman" w:eastAsiaTheme="minorHAnsi" w:hAnsi="Times New Roman"/>
          <w:sz w:val="24"/>
          <w:szCs w:val="24"/>
        </w:rPr>
        <w:t xml:space="preserve"> apresentou dados que confirmam sua eficácia e segurança. Os participantes do estudo avaliaram como positiva a experiência, apontando o conforto e informações sobre a glicose do sensor como as principais vantagens. Nos trabalhos de </w:t>
      </w:r>
      <w:proofErr w:type="spellStart"/>
      <w:r w:rsidRPr="00C869CB">
        <w:rPr>
          <w:rFonts w:ascii="Times New Roman" w:eastAsiaTheme="minorHAnsi" w:hAnsi="Times New Roman"/>
          <w:sz w:val="24"/>
          <w:szCs w:val="24"/>
        </w:rPr>
        <w:t>Ish-Shalom</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[34]</w:t>
      </w:r>
      <w:r w:rsidRPr="00C869CB">
        <w:rPr>
          <w:rFonts w:ascii="Times New Roman" w:eastAsiaTheme="minorHAnsi" w:hAnsi="Times New Roman"/>
          <w:sz w:val="24"/>
          <w:szCs w:val="24"/>
        </w:rPr>
        <w:t xml:space="preserve"> e </w:t>
      </w:r>
      <w:proofErr w:type="spellStart"/>
      <w:r w:rsidRPr="00C869CB">
        <w:rPr>
          <w:rFonts w:ascii="Times New Roman" w:eastAsiaTheme="minorHAnsi" w:hAnsi="Times New Roman"/>
          <w:sz w:val="24"/>
          <w:szCs w:val="24"/>
        </w:rPr>
        <w:t>Dover</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[35]</w:t>
      </w:r>
      <w:r w:rsidRPr="00C869CB">
        <w:rPr>
          <w:rFonts w:ascii="Times New Roman" w:eastAsiaTheme="minorHAnsi" w:hAnsi="Times New Roman"/>
          <w:sz w:val="24"/>
          <w:szCs w:val="24"/>
        </w:rPr>
        <w:t xml:space="preserve"> também foi demonstrada a satisfação do usuário e, consequentemente, melhoria nos parâmetros glicêmicos e qualidade de vida. </w:t>
      </w:r>
      <w:proofErr w:type="spellStart"/>
      <w:r w:rsidRPr="00C869CB">
        <w:rPr>
          <w:rFonts w:ascii="Times New Roman" w:eastAsiaTheme="minorHAnsi" w:hAnsi="Times New Roman"/>
          <w:sz w:val="24"/>
          <w:szCs w:val="24"/>
        </w:rPr>
        <w:t>Oskarsson</w:t>
      </w:r>
      <w:proofErr w:type="spellEnd"/>
      <w:r w:rsidRPr="00C869CB">
        <w:rPr>
          <w:rFonts w:ascii="Times New Roman" w:eastAsiaTheme="minorHAnsi" w:hAnsi="Times New Roman"/>
          <w:sz w:val="24"/>
          <w:szCs w:val="24"/>
        </w:rPr>
        <w:t xml:space="preserve"> </w:t>
      </w:r>
      <w:r w:rsidR="008301BC">
        <w:rPr>
          <w:rFonts w:ascii="Times New Roman" w:eastAsiaTheme="minorHAnsi" w:hAnsi="Times New Roman"/>
          <w:sz w:val="24"/>
          <w:szCs w:val="24"/>
        </w:rPr>
        <w:t>et al.</w:t>
      </w:r>
      <w:r w:rsidRPr="00C869CB">
        <w:rPr>
          <w:rFonts w:ascii="Times New Roman" w:eastAsiaTheme="minorHAnsi" w:hAnsi="Times New Roman"/>
          <w:sz w:val="24"/>
          <w:szCs w:val="24"/>
          <w:vertAlign w:val="superscript"/>
        </w:rPr>
        <w:t>[37]</w:t>
      </w:r>
      <w:r w:rsidRPr="00C869CB">
        <w:rPr>
          <w:rFonts w:ascii="Times New Roman" w:eastAsiaTheme="minorHAnsi" w:hAnsi="Times New Roman"/>
          <w:sz w:val="24"/>
          <w:szCs w:val="24"/>
        </w:rPr>
        <w:t xml:space="preserve"> também relatou que houve melhora na satisfação do tratamento e noção de hipoglicemia e hiperglicemia no grupo de intervenção. Em um outro trabalho a maioria dos participantes de seu estudo preferiram o estado de saúde do monitoramento da glicose instantânea em comparação à convencional, por picado no dedo </w:t>
      </w:r>
      <w:r w:rsidRPr="00C869CB">
        <w:rPr>
          <w:rFonts w:ascii="Times New Roman" w:eastAsiaTheme="minorHAnsi" w:hAnsi="Times New Roman"/>
          <w:sz w:val="24"/>
          <w:szCs w:val="24"/>
          <w:vertAlign w:val="superscript"/>
        </w:rPr>
        <w:t>[38]</w:t>
      </w:r>
      <w:r w:rsidRPr="00C869CB">
        <w:rPr>
          <w:rFonts w:ascii="Times New Roman" w:eastAsiaTheme="minorHAnsi" w:hAnsi="Times New Roman"/>
          <w:sz w:val="24"/>
          <w:szCs w:val="24"/>
        </w:rPr>
        <w:t xml:space="preserve">. Esse é um fator que afeta diretamente o paciente e que contribui ou não para o </w:t>
      </w:r>
      <w:proofErr w:type="spellStart"/>
      <w:r w:rsidRPr="00C869CB">
        <w:rPr>
          <w:rFonts w:ascii="Times New Roman" w:eastAsiaTheme="minorHAnsi" w:hAnsi="Times New Roman"/>
          <w:sz w:val="24"/>
          <w:szCs w:val="24"/>
        </w:rPr>
        <w:t>automonitoramento</w:t>
      </w:r>
      <w:proofErr w:type="spellEnd"/>
      <w:r w:rsidRPr="00C869CB">
        <w:rPr>
          <w:rFonts w:ascii="Times New Roman" w:eastAsiaTheme="minorHAnsi" w:hAnsi="Times New Roman"/>
          <w:sz w:val="24"/>
          <w:szCs w:val="24"/>
        </w:rPr>
        <w:t xml:space="preserve"> e adesão no tratamento.</w:t>
      </w:r>
    </w:p>
    <w:p w:rsidR="00C869CB" w:rsidRPr="00C869CB" w:rsidRDefault="00C869CB" w:rsidP="00C869CB">
      <w:pPr>
        <w:spacing w:after="160" w:line="259" w:lineRule="auto"/>
        <w:rPr>
          <w:rFonts w:ascii="Times New Roman" w:eastAsiaTheme="minorHAnsi" w:hAnsi="Times New Roman"/>
          <w:sz w:val="24"/>
          <w:szCs w:val="24"/>
        </w:rPr>
      </w:pPr>
      <w:r w:rsidRPr="00C869CB">
        <w:rPr>
          <w:rFonts w:ascii="Times New Roman" w:eastAsiaTheme="minorHAnsi" w:hAnsi="Times New Roman"/>
          <w:sz w:val="24"/>
          <w:szCs w:val="24"/>
        </w:rPr>
        <w:br w:type="page"/>
      </w:r>
    </w:p>
    <w:p w:rsidR="00C869CB" w:rsidRPr="00C869CB" w:rsidRDefault="00C869CB" w:rsidP="00C869CB">
      <w:pPr>
        <w:pStyle w:val="PargrafodaLista"/>
        <w:numPr>
          <w:ilvl w:val="0"/>
          <w:numId w:val="1"/>
        </w:numPr>
        <w:spacing w:after="160" w:line="259" w:lineRule="auto"/>
        <w:jc w:val="both"/>
        <w:rPr>
          <w:rFonts w:ascii="Times New Roman" w:eastAsiaTheme="minorHAnsi" w:hAnsi="Times New Roman"/>
          <w:b/>
          <w:sz w:val="24"/>
          <w:szCs w:val="24"/>
        </w:rPr>
      </w:pPr>
      <w:r w:rsidRPr="00C869CB">
        <w:rPr>
          <w:rFonts w:ascii="Times New Roman" w:eastAsiaTheme="minorHAnsi" w:hAnsi="Times New Roman"/>
          <w:b/>
          <w:sz w:val="24"/>
          <w:szCs w:val="24"/>
        </w:rPr>
        <w:lastRenderedPageBreak/>
        <w:t>CONCLUSÃO</w:t>
      </w:r>
    </w:p>
    <w:p w:rsidR="00C869CB" w:rsidRPr="00C869CB" w:rsidRDefault="00C869CB" w:rsidP="00343E72">
      <w:pPr>
        <w:spacing w:after="160" w:line="480" w:lineRule="auto"/>
        <w:jc w:val="both"/>
        <w:rPr>
          <w:rFonts w:ascii="Times New Roman" w:eastAsiaTheme="minorHAnsi" w:hAnsi="Times New Roman"/>
          <w:sz w:val="24"/>
          <w:szCs w:val="24"/>
        </w:rPr>
      </w:pPr>
    </w:p>
    <w:p w:rsidR="00C869CB" w:rsidRPr="00C869CB" w:rsidRDefault="00C869CB" w:rsidP="00E379BC">
      <w:pPr>
        <w:pStyle w:val="Corpodetexto"/>
        <w:spacing w:line="360" w:lineRule="auto"/>
      </w:pPr>
      <w:r w:rsidRPr="00C869CB">
        <w:t xml:space="preserve">Observando os estudos existentes na literatura a maioria dos métodos se mostram satisfatórios visto que apresentam boa precisão e podem auxiliar na redução da HbA1c e no manejo do diabetes em diferentes situações, como na gravidez e na realização de atividades físicas. </w:t>
      </w:r>
      <w:r w:rsidR="00E379BC">
        <w:t xml:space="preserve">Supõe-se então </w:t>
      </w:r>
      <w:r w:rsidRPr="00C869CB">
        <w:t>que os sistema flash de monitoramento da glicose se torna vantajoso em relação ao método</w:t>
      </w:r>
      <w:r w:rsidR="00E379BC">
        <w:t xml:space="preserve"> tradicional por punção no dedo, i</w:t>
      </w:r>
      <w:r w:rsidRPr="00C869CB">
        <w:t>sso porque dá informações mais detalhadas a respeito do perfil glicêmico do paciente, o que não é possível pela glicemia capilar que mostra apenas a concentração de glicose no momento da realização do teste, tendo a possibilidade de detectar eventos de hipoglicemia noturna, por exemplo.</w:t>
      </w:r>
    </w:p>
    <w:p w:rsidR="00C869CB" w:rsidRPr="00C869CB" w:rsidRDefault="00E379BC" w:rsidP="00343E72">
      <w:pPr>
        <w:spacing w:after="160" w:line="360" w:lineRule="auto"/>
        <w:jc w:val="both"/>
        <w:rPr>
          <w:rFonts w:ascii="Times New Roman" w:eastAsiaTheme="minorHAnsi" w:hAnsi="Times New Roman"/>
          <w:sz w:val="24"/>
          <w:szCs w:val="24"/>
        </w:rPr>
      </w:pPr>
      <w:r>
        <w:rPr>
          <w:rFonts w:ascii="Times New Roman" w:eastAsiaTheme="minorHAnsi" w:hAnsi="Times New Roman"/>
          <w:sz w:val="24"/>
          <w:szCs w:val="24"/>
        </w:rPr>
        <w:t>Assim</w:t>
      </w:r>
      <w:bookmarkStart w:id="0" w:name="_GoBack"/>
      <w:bookmarkEnd w:id="0"/>
      <w:r w:rsidR="00C869CB" w:rsidRPr="00C869CB">
        <w:rPr>
          <w:rFonts w:ascii="Times New Roman" w:eastAsiaTheme="minorHAnsi" w:hAnsi="Times New Roman"/>
          <w:sz w:val="24"/>
          <w:szCs w:val="24"/>
        </w:rPr>
        <w:t xml:space="preserve">, é notável o avanço que os sistemas de monitoramento contínuo provocam no manejo do diabetes, principalmente quando não é preciso calibrá-lo, isso reflete na melhora dos índices glicêmicos e consequentemente na qualidade de vida do usuário.  </w:t>
      </w: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Pr="00C869CB" w:rsidRDefault="00C869CB" w:rsidP="00C869CB">
      <w:pPr>
        <w:spacing w:after="160" w:line="259" w:lineRule="auto"/>
        <w:jc w:val="both"/>
        <w:rPr>
          <w:rFonts w:ascii="Times New Roman" w:eastAsiaTheme="minorHAnsi" w:hAnsi="Times New Roman"/>
          <w:sz w:val="24"/>
          <w:szCs w:val="24"/>
        </w:rPr>
      </w:pPr>
    </w:p>
    <w:p w:rsidR="00C869CB" w:rsidRPr="00C869CB" w:rsidRDefault="00C869CB" w:rsidP="00C869CB">
      <w:pPr>
        <w:spacing w:after="160" w:line="259" w:lineRule="auto"/>
        <w:jc w:val="both"/>
        <w:rPr>
          <w:rFonts w:ascii="Times New Roman" w:eastAsiaTheme="minorHAnsi" w:hAnsi="Times New Roman"/>
          <w:sz w:val="24"/>
          <w:szCs w:val="24"/>
        </w:rPr>
      </w:pPr>
      <w:r w:rsidRPr="00C869CB">
        <w:rPr>
          <w:rFonts w:ascii="Times New Roman" w:eastAsiaTheme="minorHAnsi" w:hAnsi="Times New Roman"/>
          <w:sz w:val="24"/>
          <w:szCs w:val="24"/>
        </w:rPr>
        <w:br w:type="page"/>
      </w:r>
    </w:p>
    <w:p w:rsidR="00C869CB" w:rsidRPr="00C869CB" w:rsidRDefault="00C869CB" w:rsidP="00CE784A">
      <w:pPr>
        <w:spacing w:after="160" w:line="480" w:lineRule="auto"/>
        <w:jc w:val="both"/>
        <w:rPr>
          <w:rFonts w:ascii="Times New Roman" w:eastAsiaTheme="minorHAnsi" w:hAnsi="Times New Roman"/>
          <w:b/>
          <w:sz w:val="24"/>
          <w:szCs w:val="24"/>
        </w:rPr>
      </w:pPr>
      <w:r w:rsidRPr="00C869CB">
        <w:rPr>
          <w:rFonts w:ascii="Times New Roman" w:eastAsiaTheme="minorHAnsi" w:hAnsi="Times New Roman"/>
          <w:b/>
          <w:sz w:val="24"/>
          <w:szCs w:val="24"/>
        </w:rPr>
        <w:lastRenderedPageBreak/>
        <w:t>BIBLIOGRAFIA</w:t>
      </w:r>
    </w:p>
    <w:p w:rsidR="00C869CB" w:rsidRPr="00C869CB" w:rsidRDefault="00C869CB" w:rsidP="00CE784A">
      <w:pPr>
        <w:spacing w:after="160" w:line="480" w:lineRule="auto"/>
        <w:rPr>
          <w:rFonts w:ascii="Times New Roman" w:eastAsiaTheme="minorHAnsi" w:hAnsi="Times New Roman"/>
          <w:sz w:val="24"/>
          <w:szCs w:val="24"/>
        </w:rPr>
      </w:pP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1. RIOBÓ SERVÁN P. Pautas Dietéticas </w:t>
      </w:r>
      <w:proofErr w:type="spellStart"/>
      <w:r w:rsidRPr="00C869CB">
        <w:rPr>
          <w:rFonts w:ascii="Times New Roman" w:eastAsiaTheme="minorHAnsi" w:hAnsi="Times New Roman"/>
          <w:sz w:val="24"/>
          <w:szCs w:val="24"/>
        </w:rPr>
        <w:t>en</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la</w:t>
      </w:r>
      <w:proofErr w:type="spellEnd"/>
      <w:r w:rsidRPr="00C869CB">
        <w:rPr>
          <w:rFonts w:ascii="Times New Roman" w:eastAsiaTheme="minorHAnsi" w:hAnsi="Times New Roman"/>
          <w:sz w:val="24"/>
          <w:szCs w:val="24"/>
        </w:rPr>
        <w:t xml:space="preserve"> Diabetes y </w:t>
      </w:r>
      <w:proofErr w:type="spellStart"/>
      <w:r w:rsidRPr="00C869CB">
        <w:rPr>
          <w:rFonts w:ascii="Times New Roman" w:eastAsiaTheme="minorHAnsi" w:hAnsi="Times New Roman"/>
          <w:sz w:val="24"/>
          <w:szCs w:val="24"/>
        </w:rPr>
        <w:t>en</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la</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Obesidad</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NutrHosp</w:t>
      </w:r>
      <w:proofErr w:type="spellEnd"/>
      <w:r w:rsidRPr="00C869CB">
        <w:rPr>
          <w:rFonts w:ascii="Times New Roman" w:eastAsiaTheme="minorHAnsi" w:hAnsi="Times New Roman"/>
          <w:sz w:val="24"/>
          <w:szCs w:val="24"/>
        </w:rPr>
        <w:t>, 2018; 35(4): 109-115.</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2. MENENDEZ TORRES E. </w:t>
      </w:r>
      <w:proofErr w:type="spellStart"/>
      <w:r w:rsidRPr="00C869CB">
        <w:rPr>
          <w:rFonts w:ascii="Times New Roman" w:eastAsiaTheme="minorHAnsi" w:hAnsi="Times New Roman"/>
          <w:sz w:val="24"/>
          <w:szCs w:val="24"/>
        </w:rPr>
        <w:t>Monitorización</w:t>
      </w:r>
      <w:proofErr w:type="spellEnd"/>
      <w:r w:rsidRPr="00C869CB">
        <w:rPr>
          <w:rFonts w:ascii="Times New Roman" w:eastAsiaTheme="minorHAnsi" w:hAnsi="Times New Roman"/>
          <w:sz w:val="24"/>
          <w:szCs w:val="24"/>
        </w:rPr>
        <w:t xml:space="preserve"> de </w:t>
      </w:r>
      <w:proofErr w:type="spellStart"/>
      <w:r w:rsidRPr="00C869CB">
        <w:rPr>
          <w:rFonts w:ascii="Times New Roman" w:eastAsiaTheme="minorHAnsi" w:hAnsi="Times New Roman"/>
          <w:sz w:val="24"/>
          <w:szCs w:val="24"/>
        </w:rPr>
        <w:t>la</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Glucemia</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en</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la</w:t>
      </w:r>
      <w:proofErr w:type="spellEnd"/>
      <w:r w:rsidRPr="00C869CB">
        <w:rPr>
          <w:rFonts w:ascii="Times New Roman" w:eastAsiaTheme="minorHAnsi" w:hAnsi="Times New Roman"/>
          <w:sz w:val="24"/>
          <w:szCs w:val="24"/>
        </w:rPr>
        <w:t xml:space="preserve"> Diabetes. Perspectiva Histórica y </w:t>
      </w:r>
      <w:proofErr w:type="spellStart"/>
      <w:r w:rsidRPr="00C869CB">
        <w:rPr>
          <w:rFonts w:ascii="Times New Roman" w:eastAsiaTheme="minorHAnsi" w:hAnsi="Times New Roman"/>
          <w:sz w:val="24"/>
          <w:szCs w:val="24"/>
        </w:rPr>
        <w:t>Evolución</w:t>
      </w:r>
      <w:proofErr w:type="spellEnd"/>
      <w:r w:rsidRPr="00C869CB">
        <w:rPr>
          <w:rFonts w:ascii="Times New Roman" w:eastAsiaTheme="minorHAnsi" w:hAnsi="Times New Roman"/>
          <w:sz w:val="24"/>
          <w:szCs w:val="24"/>
        </w:rPr>
        <w:t xml:space="preserve"> Tecnológica. </w:t>
      </w:r>
      <w:proofErr w:type="spellStart"/>
      <w:r w:rsidRPr="00C869CB">
        <w:rPr>
          <w:rFonts w:ascii="Times New Roman" w:eastAsiaTheme="minorHAnsi" w:hAnsi="Times New Roman"/>
          <w:sz w:val="24"/>
          <w:szCs w:val="24"/>
        </w:rPr>
        <w:t>Av</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Diabetol</w:t>
      </w:r>
      <w:proofErr w:type="spellEnd"/>
      <w:r w:rsidRPr="00C869CB">
        <w:rPr>
          <w:rFonts w:ascii="Times New Roman" w:eastAsiaTheme="minorHAnsi" w:hAnsi="Times New Roman"/>
          <w:sz w:val="24"/>
          <w:szCs w:val="24"/>
        </w:rPr>
        <w:t>. 2010; 26(1): S1-4.</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rPr>
        <w:t xml:space="preserve">3. SINGH S, ACHARYA SD, KAMATH A, ULLAL SD, URVAL RP. </w:t>
      </w:r>
      <w:r w:rsidRPr="00C869CB">
        <w:rPr>
          <w:rFonts w:ascii="Times New Roman" w:eastAsiaTheme="minorHAnsi" w:hAnsi="Times New Roman"/>
          <w:sz w:val="24"/>
          <w:szCs w:val="24"/>
          <w:lang w:val="en-US"/>
        </w:rPr>
        <w:t>Health Literacy Status and Understanding of the Prescription Instructions in Diabetic Patients. Journal of Diabetes Research. 2018: 4517243.</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4. FOKKERT MJ, VAN DIJK PR, EDENS MA, ABBES S, JONG D, SLINGERLAND R J, BILO HJG. Performance of the Freestyle </w:t>
      </w:r>
      <w:proofErr w:type="spellStart"/>
      <w:r w:rsidRPr="00C869CB">
        <w:rPr>
          <w:rFonts w:ascii="Times New Roman" w:eastAsiaTheme="minorHAnsi" w:hAnsi="Times New Roman"/>
          <w:sz w:val="24"/>
          <w:szCs w:val="24"/>
          <w:lang w:val="en-US"/>
        </w:rPr>
        <w:t>Libre</w:t>
      </w:r>
      <w:proofErr w:type="spellEnd"/>
      <w:r w:rsidRPr="00C869CB">
        <w:rPr>
          <w:rFonts w:ascii="Times New Roman" w:eastAsiaTheme="minorHAnsi" w:hAnsi="Times New Roman"/>
          <w:sz w:val="24"/>
          <w:szCs w:val="24"/>
          <w:lang w:val="en-US"/>
        </w:rPr>
        <w:t xml:space="preserve"> Flash Glucose Monitoring System in Patients with Type 1 And 2 Diabetes Mellitus. BMJ Open Diabetes Research and Care. </w:t>
      </w:r>
      <w:proofErr w:type="gramStart"/>
      <w:r w:rsidRPr="00C869CB">
        <w:rPr>
          <w:rFonts w:ascii="Times New Roman" w:eastAsiaTheme="minorHAnsi" w:hAnsi="Times New Roman"/>
          <w:sz w:val="24"/>
          <w:szCs w:val="24"/>
          <w:lang w:val="en-US"/>
        </w:rPr>
        <w:t>2017</w:t>
      </w:r>
      <w:proofErr w:type="gramEnd"/>
      <w:r w:rsidRPr="00C869CB">
        <w:rPr>
          <w:rFonts w:ascii="Times New Roman" w:eastAsiaTheme="minorHAnsi" w:hAnsi="Times New Roman"/>
          <w:sz w:val="24"/>
          <w:szCs w:val="24"/>
          <w:lang w:val="en-US"/>
        </w:rPr>
        <w:t>; 5:e000320.</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5. HOSS U, BUDIMAN ES. Factory-Calibrated Continuous Glucose Sensors: The Science </w:t>
      </w:r>
      <w:proofErr w:type="gramStart"/>
      <w:r w:rsidRPr="00C869CB">
        <w:rPr>
          <w:rFonts w:ascii="Times New Roman" w:eastAsiaTheme="minorHAnsi" w:hAnsi="Times New Roman"/>
          <w:sz w:val="24"/>
          <w:szCs w:val="24"/>
          <w:lang w:val="en-US"/>
        </w:rPr>
        <w:t>Behind</w:t>
      </w:r>
      <w:proofErr w:type="gramEnd"/>
      <w:r w:rsidRPr="00C869CB">
        <w:rPr>
          <w:rFonts w:ascii="Times New Roman" w:eastAsiaTheme="minorHAnsi" w:hAnsi="Times New Roman"/>
          <w:sz w:val="24"/>
          <w:szCs w:val="24"/>
          <w:lang w:val="en-US"/>
        </w:rPr>
        <w:t xml:space="preserve"> the Technology. Diabetes Technology &amp; Therapeutics. </w:t>
      </w:r>
      <w:proofErr w:type="gramStart"/>
      <w:r w:rsidRPr="00C869CB">
        <w:rPr>
          <w:rFonts w:ascii="Times New Roman" w:eastAsiaTheme="minorHAnsi" w:hAnsi="Times New Roman"/>
          <w:sz w:val="24"/>
          <w:szCs w:val="24"/>
          <w:lang w:val="en-US"/>
        </w:rPr>
        <w:t>2017</w:t>
      </w:r>
      <w:proofErr w:type="gramEnd"/>
      <w:r w:rsidRPr="00C869CB">
        <w:rPr>
          <w:rFonts w:ascii="Times New Roman" w:eastAsiaTheme="minorHAnsi" w:hAnsi="Times New Roman"/>
          <w:sz w:val="24"/>
          <w:szCs w:val="24"/>
          <w:lang w:val="en-US"/>
        </w:rPr>
        <w:t>; 19(2): S-44-S-50.</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6. HAAK T, HANAIRE H, AJJAN R, HERMANNS N, RIVELINE JP, </w:t>
      </w:r>
      <w:proofErr w:type="gramStart"/>
      <w:r w:rsidRPr="00C869CB">
        <w:rPr>
          <w:rFonts w:ascii="Times New Roman" w:eastAsiaTheme="minorHAnsi" w:hAnsi="Times New Roman"/>
          <w:sz w:val="24"/>
          <w:szCs w:val="24"/>
          <w:lang w:val="en-US"/>
        </w:rPr>
        <w:t>RAYMAN</w:t>
      </w:r>
      <w:proofErr w:type="gramEnd"/>
      <w:r w:rsidRPr="00C869CB">
        <w:rPr>
          <w:rFonts w:ascii="Times New Roman" w:eastAsiaTheme="minorHAnsi" w:hAnsi="Times New Roman"/>
          <w:sz w:val="24"/>
          <w:szCs w:val="24"/>
          <w:lang w:val="en-US"/>
        </w:rPr>
        <w:t xml:space="preserve"> G. Flash Glucose-Sensing Technology as a Replacement for Blood Glucose Monitoring for the Management of Insulin-Treated Type 2 Diabetes: a Multicenter, Open-Label Randomized Controlled Trial. Diabetes </w:t>
      </w:r>
      <w:proofErr w:type="spellStart"/>
      <w:r w:rsidRPr="00C869CB">
        <w:rPr>
          <w:rFonts w:ascii="Times New Roman" w:eastAsiaTheme="minorHAnsi" w:hAnsi="Times New Roman"/>
          <w:sz w:val="24"/>
          <w:szCs w:val="24"/>
          <w:lang w:val="en-US"/>
        </w:rPr>
        <w:t>Ther</w:t>
      </w:r>
      <w:proofErr w:type="spellEnd"/>
      <w:r w:rsidRPr="00C869CB">
        <w:rPr>
          <w:rFonts w:ascii="Times New Roman" w:eastAsiaTheme="minorHAnsi" w:hAnsi="Times New Roman"/>
          <w:sz w:val="24"/>
          <w:szCs w:val="24"/>
          <w:lang w:val="en-US"/>
        </w:rPr>
        <w:t xml:space="preserve">. </w:t>
      </w:r>
      <w:proofErr w:type="gramStart"/>
      <w:r w:rsidRPr="00C869CB">
        <w:rPr>
          <w:rFonts w:ascii="Times New Roman" w:eastAsiaTheme="minorHAnsi" w:hAnsi="Times New Roman"/>
          <w:sz w:val="24"/>
          <w:szCs w:val="24"/>
          <w:lang w:val="en-US"/>
        </w:rPr>
        <w:t>2017</w:t>
      </w:r>
      <w:proofErr w:type="gramEnd"/>
      <w:r w:rsidRPr="00C869CB">
        <w:rPr>
          <w:rFonts w:ascii="Times New Roman" w:eastAsiaTheme="minorHAnsi" w:hAnsi="Times New Roman"/>
          <w:sz w:val="24"/>
          <w:szCs w:val="24"/>
          <w:lang w:val="en-US"/>
        </w:rPr>
        <w:t>; 8(1): 55-73.</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7. HOSS U, BUDIMAN ES, LIU H, CHRISTIANSEN MP. Feasibility of Factory Calibration for Subcutaneous Glucose Sensors in Subjects with Diabetes. Journal of Diabetes Science and Technology. 2014; 8(1) 89–94.</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8. HEINEMANN L, FRECKMANN G. CGM Versus FGM</w:t>
      </w:r>
      <w:proofErr w:type="gramStart"/>
      <w:r w:rsidRPr="00C869CB">
        <w:rPr>
          <w:rFonts w:ascii="Times New Roman" w:eastAsiaTheme="minorHAnsi" w:hAnsi="Times New Roman"/>
          <w:sz w:val="24"/>
          <w:szCs w:val="24"/>
          <w:lang w:val="en-US"/>
        </w:rPr>
        <w:t>;</w:t>
      </w:r>
      <w:proofErr w:type="gramEnd"/>
      <w:r w:rsidRPr="00C869CB">
        <w:rPr>
          <w:rFonts w:ascii="Times New Roman" w:eastAsiaTheme="minorHAnsi" w:hAnsi="Times New Roman"/>
          <w:sz w:val="24"/>
          <w:szCs w:val="24"/>
          <w:lang w:val="en-US"/>
        </w:rPr>
        <w:t xml:space="preserve"> or, Continuous Glucose Monitoring is not Flash Glucose Monitoring. Journal of Diabetes Science and Technology. 2015; 9(5) 47–950.</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37765F">
        <w:rPr>
          <w:rFonts w:ascii="Times New Roman" w:eastAsiaTheme="minorHAnsi" w:hAnsi="Times New Roman"/>
          <w:sz w:val="24"/>
          <w:szCs w:val="24"/>
        </w:rPr>
        <w:t xml:space="preserve">9. </w:t>
      </w:r>
      <w:proofErr w:type="spellStart"/>
      <w:r w:rsidRPr="0037765F">
        <w:rPr>
          <w:rFonts w:ascii="Times New Roman" w:eastAsiaTheme="minorHAnsi" w:hAnsi="Times New Roman"/>
          <w:sz w:val="24"/>
          <w:szCs w:val="24"/>
        </w:rPr>
        <w:t>FreeStyle</w:t>
      </w:r>
      <w:proofErr w:type="spellEnd"/>
      <w:r w:rsidRPr="0037765F">
        <w:rPr>
          <w:rFonts w:ascii="Times New Roman" w:eastAsiaTheme="minorHAnsi" w:hAnsi="Times New Roman"/>
          <w:sz w:val="24"/>
          <w:szCs w:val="24"/>
        </w:rPr>
        <w:t xml:space="preserve"> Libre. Sistema Flash de </w:t>
      </w:r>
      <w:proofErr w:type="spellStart"/>
      <w:r w:rsidRPr="0037765F">
        <w:rPr>
          <w:rFonts w:ascii="Times New Roman" w:eastAsiaTheme="minorHAnsi" w:hAnsi="Times New Roman"/>
          <w:sz w:val="24"/>
          <w:szCs w:val="24"/>
        </w:rPr>
        <w:t>Monitorización</w:t>
      </w:r>
      <w:proofErr w:type="spellEnd"/>
      <w:r w:rsidRPr="0037765F">
        <w:rPr>
          <w:rFonts w:ascii="Times New Roman" w:eastAsiaTheme="minorHAnsi" w:hAnsi="Times New Roman"/>
          <w:sz w:val="24"/>
          <w:szCs w:val="24"/>
        </w:rPr>
        <w:t xml:space="preserve"> de </w:t>
      </w:r>
      <w:proofErr w:type="spellStart"/>
      <w:r w:rsidRPr="0037765F">
        <w:rPr>
          <w:rFonts w:ascii="Times New Roman" w:eastAsiaTheme="minorHAnsi" w:hAnsi="Times New Roman"/>
          <w:sz w:val="24"/>
          <w:szCs w:val="24"/>
        </w:rPr>
        <w:t>Glucosa</w:t>
      </w:r>
      <w:proofErr w:type="spellEnd"/>
      <w:r w:rsidRPr="0037765F">
        <w:rPr>
          <w:rFonts w:ascii="Times New Roman" w:eastAsiaTheme="minorHAnsi" w:hAnsi="Times New Roman"/>
          <w:sz w:val="24"/>
          <w:szCs w:val="24"/>
        </w:rPr>
        <w:t xml:space="preserve">. </w:t>
      </w:r>
      <w:r w:rsidRPr="00C869CB">
        <w:rPr>
          <w:rFonts w:ascii="Times New Roman" w:eastAsiaTheme="minorHAnsi" w:hAnsi="Times New Roman"/>
          <w:sz w:val="24"/>
          <w:szCs w:val="24"/>
          <w:lang w:val="en-US"/>
        </w:rPr>
        <w:t xml:space="preserve">Manual </w:t>
      </w:r>
      <w:proofErr w:type="gramStart"/>
      <w:r w:rsidRPr="00C869CB">
        <w:rPr>
          <w:rFonts w:ascii="Times New Roman" w:eastAsiaTheme="minorHAnsi" w:hAnsi="Times New Roman"/>
          <w:sz w:val="24"/>
          <w:szCs w:val="24"/>
          <w:lang w:val="en-US"/>
        </w:rPr>
        <w:t>del</w:t>
      </w:r>
      <w:proofErr w:type="gramEnd"/>
      <w:r w:rsidRPr="00C869CB">
        <w:rPr>
          <w:rFonts w:ascii="Times New Roman" w:eastAsiaTheme="minorHAnsi" w:hAnsi="Times New Roman"/>
          <w:sz w:val="24"/>
          <w:szCs w:val="24"/>
          <w:lang w:val="en-US"/>
        </w:rPr>
        <w:t xml:space="preserve"> </w:t>
      </w:r>
      <w:proofErr w:type="spellStart"/>
      <w:r w:rsidRPr="00C869CB">
        <w:rPr>
          <w:rFonts w:ascii="Times New Roman" w:eastAsiaTheme="minorHAnsi" w:hAnsi="Times New Roman"/>
          <w:sz w:val="24"/>
          <w:szCs w:val="24"/>
          <w:lang w:val="en-US"/>
        </w:rPr>
        <w:t>Usuário</w:t>
      </w:r>
      <w:proofErr w:type="spellEnd"/>
      <w:r w:rsidRPr="00C869CB">
        <w:rPr>
          <w:rFonts w:ascii="Times New Roman" w:eastAsiaTheme="minorHAnsi" w:hAnsi="Times New Roman"/>
          <w:sz w:val="24"/>
          <w:szCs w:val="24"/>
          <w:lang w:val="en-US"/>
        </w:rPr>
        <w:t>. ©2014 Abbott ART28687-004 Ver. A 01/04. CE 0086.</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lastRenderedPageBreak/>
        <w:t xml:space="preserve">10. BAILEY </w:t>
      </w:r>
      <w:proofErr w:type="gramStart"/>
      <w:r w:rsidRPr="00C869CB">
        <w:rPr>
          <w:rFonts w:ascii="Times New Roman" w:eastAsiaTheme="minorHAnsi" w:hAnsi="Times New Roman"/>
          <w:sz w:val="24"/>
          <w:szCs w:val="24"/>
          <w:lang w:val="en-US"/>
        </w:rPr>
        <w:t>T,</w:t>
      </w:r>
      <w:proofErr w:type="gramEnd"/>
      <w:r w:rsidRPr="00C869CB">
        <w:rPr>
          <w:rFonts w:ascii="Times New Roman" w:eastAsiaTheme="minorHAnsi" w:hAnsi="Times New Roman"/>
          <w:sz w:val="24"/>
          <w:szCs w:val="24"/>
          <w:lang w:val="en-US"/>
        </w:rPr>
        <w:t xml:space="preserve"> BODE BW, CHRISTIANSEN MP, KLAFF LJ, ALVA S. The Performance and Usability of a Factory-Calibrated Flash Glucose Monitoring System. Diabetes Technology &amp; Therapeutics. 2015</w:t>
      </w:r>
      <w:proofErr w:type="gramStart"/>
      <w:r w:rsidRPr="00C869CB">
        <w:rPr>
          <w:rFonts w:ascii="Times New Roman" w:eastAsiaTheme="minorHAnsi" w:hAnsi="Times New Roman"/>
          <w:sz w:val="24"/>
          <w:szCs w:val="24"/>
          <w:lang w:val="en-US"/>
        </w:rPr>
        <w:t>;</w:t>
      </w:r>
      <w:proofErr w:type="gramEnd"/>
      <w:r w:rsidRPr="00C869CB">
        <w:rPr>
          <w:rFonts w:ascii="Times New Roman" w:eastAsiaTheme="minorHAnsi" w:hAnsi="Times New Roman"/>
          <w:sz w:val="24"/>
          <w:szCs w:val="24"/>
          <w:lang w:val="en-US"/>
        </w:rPr>
        <w:t xml:space="preserve"> 17(11): 787-794.</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11. VASHIST SK. Continuous Glucose Monitoring Systems: A Review. Diagnostics. </w:t>
      </w:r>
      <w:proofErr w:type="gramStart"/>
      <w:r w:rsidRPr="00C869CB">
        <w:rPr>
          <w:rFonts w:ascii="Times New Roman" w:eastAsiaTheme="minorHAnsi" w:hAnsi="Times New Roman"/>
          <w:sz w:val="24"/>
          <w:szCs w:val="24"/>
          <w:lang w:val="en-US"/>
        </w:rPr>
        <w:t>2013</w:t>
      </w:r>
      <w:proofErr w:type="gramEnd"/>
      <w:r w:rsidRPr="00C869CB">
        <w:rPr>
          <w:rFonts w:ascii="Times New Roman" w:eastAsiaTheme="minorHAnsi" w:hAnsi="Times New Roman"/>
          <w:sz w:val="24"/>
          <w:szCs w:val="24"/>
          <w:lang w:val="en-US"/>
        </w:rPr>
        <w:t>; 3(4): 385-412.</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12. Health Quality Ontario. STACEY V, KABALI C, DJALALOV S, GAJIC-VELJANOSKI O, WELLS D, HOLUBOWICH C. Continuous Monitoring of Glucose for Type 1 Diabetes: A Health Technology Assessment. Ontario Health Technology Assessment Series. </w:t>
      </w:r>
      <w:proofErr w:type="gramStart"/>
      <w:r w:rsidRPr="00C869CB">
        <w:rPr>
          <w:rFonts w:ascii="Times New Roman" w:eastAsiaTheme="minorHAnsi" w:hAnsi="Times New Roman"/>
          <w:sz w:val="24"/>
          <w:szCs w:val="24"/>
          <w:lang w:val="en-US"/>
        </w:rPr>
        <w:t>2018</w:t>
      </w:r>
      <w:proofErr w:type="gramEnd"/>
      <w:r w:rsidRPr="00C869CB">
        <w:rPr>
          <w:rFonts w:ascii="Times New Roman" w:eastAsiaTheme="minorHAnsi" w:hAnsi="Times New Roman"/>
          <w:sz w:val="24"/>
          <w:szCs w:val="24"/>
          <w:lang w:val="en-US"/>
        </w:rPr>
        <w:t>; 18(2): 1-160.</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lang w:val="en-US"/>
        </w:rPr>
        <w:t xml:space="preserve">13. ADOLFSSON P, PARKIN CG, THOMAS A, LG KRINELKE. </w:t>
      </w:r>
      <w:r w:rsidRPr="00C869CB">
        <w:rPr>
          <w:rFonts w:ascii="Times New Roman" w:eastAsiaTheme="minorHAnsi" w:hAnsi="Times New Roman"/>
          <w:sz w:val="24"/>
          <w:szCs w:val="24"/>
        </w:rPr>
        <w:t>Selecionando o Sistema Apropriado de Monitoramento Contínuo de Glicose - uma Abordagem Prática. Endocrinologia Europeia. 2018; 14(1): 24-29.</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rPr>
        <w:t xml:space="preserve">14.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rPr>
        <w:t xml:space="preserve"> G6® CGM. </w:t>
      </w:r>
      <w:proofErr w:type="spellStart"/>
      <w:r w:rsidRPr="00C869CB">
        <w:rPr>
          <w:rFonts w:ascii="Times New Roman" w:eastAsiaTheme="minorHAnsi" w:hAnsi="Times New Roman"/>
          <w:sz w:val="24"/>
          <w:szCs w:val="24"/>
        </w:rPr>
        <w:t>Dexcom</w:t>
      </w:r>
      <w:proofErr w:type="spellEnd"/>
      <w:r w:rsidRPr="00C869CB">
        <w:rPr>
          <w:rFonts w:ascii="Times New Roman" w:eastAsiaTheme="minorHAnsi" w:hAnsi="Times New Roman"/>
          <w:sz w:val="24"/>
          <w:szCs w:val="24"/>
        </w:rPr>
        <w:t xml:space="preserve">. Disponível em: &lt;https://www.dexcom.com/g6-cgm-system&gt;. </w:t>
      </w:r>
      <w:proofErr w:type="spellStart"/>
      <w:r w:rsidRPr="00C869CB">
        <w:rPr>
          <w:rFonts w:ascii="Times New Roman" w:eastAsiaTheme="minorHAnsi" w:hAnsi="Times New Roman"/>
          <w:sz w:val="24"/>
          <w:szCs w:val="24"/>
          <w:lang w:val="en-US"/>
        </w:rPr>
        <w:t>Acesso</w:t>
      </w:r>
      <w:proofErr w:type="spellEnd"/>
      <w:r w:rsidRPr="00C869CB">
        <w:rPr>
          <w:rFonts w:ascii="Times New Roman" w:eastAsiaTheme="minorHAnsi" w:hAnsi="Times New Roman"/>
          <w:sz w:val="24"/>
          <w:szCs w:val="24"/>
          <w:lang w:val="en-US"/>
        </w:rPr>
        <w:t xml:space="preserve"> </w:t>
      </w:r>
      <w:proofErr w:type="spellStart"/>
      <w:r w:rsidRPr="00C869CB">
        <w:rPr>
          <w:rFonts w:ascii="Times New Roman" w:eastAsiaTheme="minorHAnsi" w:hAnsi="Times New Roman"/>
          <w:sz w:val="24"/>
          <w:szCs w:val="24"/>
          <w:lang w:val="en-US"/>
        </w:rPr>
        <w:t>em</w:t>
      </w:r>
      <w:proofErr w:type="spellEnd"/>
      <w:r w:rsidRPr="00C869CB">
        <w:rPr>
          <w:rFonts w:ascii="Times New Roman" w:eastAsiaTheme="minorHAnsi" w:hAnsi="Times New Roman"/>
          <w:sz w:val="24"/>
          <w:szCs w:val="24"/>
          <w:lang w:val="en-US"/>
        </w:rPr>
        <w:t>: 23 de out de 2018.</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15. RUEDY KJ, PARKIN CG, RIDDLESWORTH TD, for the DIAMOND Study Group C. Continuous Glucose Monitoring in Older Adults with Type 1 and Type 2 Diabetes Using Multiple Daily Injections of Insulin: Results from the DIAMOND Trial. Journal of Diabetes Science and Technology. </w:t>
      </w:r>
      <w:proofErr w:type="gramStart"/>
      <w:r w:rsidRPr="00C869CB">
        <w:rPr>
          <w:rFonts w:ascii="Times New Roman" w:eastAsiaTheme="minorHAnsi" w:hAnsi="Times New Roman"/>
          <w:sz w:val="24"/>
          <w:szCs w:val="24"/>
          <w:lang w:val="en-US"/>
        </w:rPr>
        <w:t>2017</w:t>
      </w:r>
      <w:proofErr w:type="gramEnd"/>
      <w:r w:rsidRPr="00C869CB">
        <w:rPr>
          <w:rFonts w:ascii="Times New Roman" w:eastAsiaTheme="minorHAnsi" w:hAnsi="Times New Roman"/>
          <w:sz w:val="24"/>
          <w:szCs w:val="24"/>
          <w:lang w:val="en-US"/>
        </w:rPr>
        <w:t>; 11(6):1138-1146.</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16. NAKAMURA K, BALO A. The Accuracy and Efficacy of the </w:t>
      </w:r>
      <w:proofErr w:type="spellStart"/>
      <w:r w:rsidRPr="00C869CB">
        <w:rPr>
          <w:rFonts w:ascii="Times New Roman" w:eastAsiaTheme="minorHAnsi" w:hAnsi="Times New Roman"/>
          <w:sz w:val="24"/>
          <w:szCs w:val="24"/>
          <w:lang w:val="en-US"/>
        </w:rPr>
        <w:t>Dexcom</w:t>
      </w:r>
      <w:proofErr w:type="spellEnd"/>
      <w:r w:rsidRPr="00C869CB">
        <w:rPr>
          <w:rFonts w:ascii="Times New Roman" w:eastAsiaTheme="minorHAnsi" w:hAnsi="Times New Roman"/>
          <w:sz w:val="24"/>
          <w:szCs w:val="24"/>
          <w:lang w:val="en-US"/>
        </w:rPr>
        <w:t xml:space="preserve"> G4 Platinum Continuous Glucose Monitoring System. Journal of Diabetes Science and Technology. 2015</w:t>
      </w:r>
      <w:proofErr w:type="gramStart"/>
      <w:r w:rsidRPr="00C869CB">
        <w:rPr>
          <w:rFonts w:ascii="Times New Roman" w:eastAsiaTheme="minorHAnsi" w:hAnsi="Times New Roman"/>
          <w:sz w:val="24"/>
          <w:szCs w:val="24"/>
          <w:lang w:val="en-US"/>
        </w:rPr>
        <w:t>;9</w:t>
      </w:r>
      <w:proofErr w:type="gramEnd"/>
      <w:r w:rsidRPr="00C869CB">
        <w:rPr>
          <w:rFonts w:ascii="Times New Roman" w:eastAsiaTheme="minorHAnsi" w:hAnsi="Times New Roman"/>
          <w:sz w:val="24"/>
          <w:szCs w:val="24"/>
          <w:lang w:val="en-US"/>
        </w:rPr>
        <w:t>(5):1021-1026.</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17. KROPFF J, BRUTTOMESSO D, DOLL W, et al. Accuracy of two continuous glucose monitoring systems: a head-to-head comparison under clinical research </w:t>
      </w:r>
      <w:proofErr w:type="spellStart"/>
      <w:r w:rsidRPr="00C869CB">
        <w:rPr>
          <w:rFonts w:ascii="Times New Roman" w:eastAsiaTheme="minorHAnsi" w:hAnsi="Times New Roman"/>
          <w:sz w:val="24"/>
          <w:szCs w:val="24"/>
          <w:lang w:val="en-US"/>
        </w:rPr>
        <w:t>centre</w:t>
      </w:r>
      <w:proofErr w:type="spellEnd"/>
      <w:r w:rsidRPr="00C869CB">
        <w:rPr>
          <w:rFonts w:ascii="Times New Roman" w:eastAsiaTheme="minorHAnsi" w:hAnsi="Times New Roman"/>
          <w:sz w:val="24"/>
          <w:szCs w:val="24"/>
          <w:lang w:val="en-US"/>
        </w:rPr>
        <w:t xml:space="preserve"> and daily life conditions. Diabetes, Obesity &amp; Metabolism. </w:t>
      </w:r>
      <w:proofErr w:type="gramStart"/>
      <w:r w:rsidRPr="00C869CB">
        <w:rPr>
          <w:rFonts w:ascii="Times New Roman" w:eastAsiaTheme="minorHAnsi" w:hAnsi="Times New Roman"/>
          <w:sz w:val="24"/>
          <w:szCs w:val="24"/>
          <w:lang w:val="en-US"/>
        </w:rPr>
        <w:t>2015</w:t>
      </w:r>
      <w:proofErr w:type="gramEnd"/>
      <w:r w:rsidRPr="00C869CB">
        <w:rPr>
          <w:rFonts w:ascii="Times New Roman" w:eastAsiaTheme="minorHAnsi" w:hAnsi="Times New Roman"/>
          <w:sz w:val="24"/>
          <w:szCs w:val="24"/>
          <w:lang w:val="en-US"/>
        </w:rPr>
        <w:t>; 17(4): 343-349.</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18. MATULEVICIENE V, JOSEPH JI, ANDELIN M, ET AL. A Clinical Trial of the Accuracy and Treatment Experience of the </w:t>
      </w:r>
      <w:proofErr w:type="spellStart"/>
      <w:r w:rsidRPr="00C869CB">
        <w:rPr>
          <w:rFonts w:ascii="Times New Roman" w:eastAsiaTheme="minorHAnsi" w:hAnsi="Times New Roman"/>
          <w:sz w:val="24"/>
          <w:szCs w:val="24"/>
          <w:lang w:val="en-US"/>
        </w:rPr>
        <w:t>Dexcom</w:t>
      </w:r>
      <w:proofErr w:type="spellEnd"/>
      <w:r w:rsidRPr="00C869CB">
        <w:rPr>
          <w:rFonts w:ascii="Times New Roman" w:eastAsiaTheme="minorHAnsi" w:hAnsi="Times New Roman"/>
          <w:sz w:val="24"/>
          <w:szCs w:val="24"/>
          <w:lang w:val="en-US"/>
        </w:rPr>
        <w:t xml:space="preserve"> G4 Sensor (</w:t>
      </w:r>
      <w:proofErr w:type="spellStart"/>
      <w:r w:rsidRPr="00C869CB">
        <w:rPr>
          <w:rFonts w:ascii="Times New Roman" w:eastAsiaTheme="minorHAnsi" w:hAnsi="Times New Roman"/>
          <w:sz w:val="24"/>
          <w:szCs w:val="24"/>
          <w:lang w:val="en-US"/>
        </w:rPr>
        <w:t>Dexcom</w:t>
      </w:r>
      <w:proofErr w:type="spellEnd"/>
      <w:r w:rsidRPr="00C869CB">
        <w:rPr>
          <w:rFonts w:ascii="Times New Roman" w:eastAsiaTheme="minorHAnsi" w:hAnsi="Times New Roman"/>
          <w:sz w:val="24"/>
          <w:szCs w:val="24"/>
          <w:lang w:val="en-US"/>
        </w:rPr>
        <w:t xml:space="preserve"> G4 System) and </w:t>
      </w:r>
      <w:proofErr w:type="spellStart"/>
      <w:r w:rsidRPr="00C869CB">
        <w:rPr>
          <w:rFonts w:ascii="Times New Roman" w:eastAsiaTheme="minorHAnsi" w:hAnsi="Times New Roman"/>
          <w:sz w:val="24"/>
          <w:szCs w:val="24"/>
          <w:lang w:val="en-US"/>
        </w:rPr>
        <w:t>Enlite</w:t>
      </w:r>
      <w:proofErr w:type="spellEnd"/>
      <w:r w:rsidRPr="00C869CB">
        <w:rPr>
          <w:rFonts w:ascii="Times New Roman" w:eastAsiaTheme="minorHAnsi" w:hAnsi="Times New Roman"/>
          <w:sz w:val="24"/>
          <w:szCs w:val="24"/>
          <w:lang w:val="en-US"/>
        </w:rPr>
        <w:t xml:space="preserve"> Sensor (Guardian </w:t>
      </w:r>
      <w:proofErr w:type="spellStart"/>
      <w:r w:rsidRPr="00C869CB">
        <w:rPr>
          <w:rFonts w:ascii="Times New Roman" w:eastAsiaTheme="minorHAnsi" w:hAnsi="Times New Roman"/>
          <w:sz w:val="24"/>
          <w:szCs w:val="24"/>
          <w:lang w:val="en-US"/>
        </w:rPr>
        <w:t>REAL-Time</w:t>
      </w:r>
      <w:proofErr w:type="spellEnd"/>
      <w:r w:rsidRPr="00C869CB">
        <w:rPr>
          <w:rFonts w:ascii="Times New Roman" w:eastAsiaTheme="minorHAnsi" w:hAnsi="Times New Roman"/>
          <w:sz w:val="24"/>
          <w:szCs w:val="24"/>
          <w:lang w:val="en-US"/>
        </w:rPr>
        <w:t xml:space="preserve"> System) Tested Simultaneously in Ambulatory Patients with Type 1 Diabetes. Diabetes Technology &amp; Therapeutics. 2014</w:t>
      </w:r>
      <w:proofErr w:type="gramStart"/>
      <w:r w:rsidRPr="00C869CB">
        <w:rPr>
          <w:rFonts w:ascii="Times New Roman" w:eastAsiaTheme="minorHAnsi" w:hAnsi="Times New Roman"/>
          <w:sz w:val="24"/>
          <w:szCs w:val="24"/>
          <w:lang w:val="en-US"/>
        </w:rPr>
        <w:t>;</w:t>
      </w:r>
      <w:proofErr w:type="gramEnd"/>
      <w:r w:rsidRPr="00C869CB">
        <w:rPr>
          <w:rFonts w:ascii="Times New Roman" w:eastAsiaTheme="minorHAnsi" w:hAnsi="Times New Roman"/>
          <w:sz w:val="24"/>
          <w:szCs w:val="24"/>
          <w:lang w:val="en-US"/>
        </w:rPr>
        <w:t xml:space="preserve"> 16(11): 759-767.</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lang w:val="en-US"/>
        </w:rPr>
        <w:lastRenderedPageBreak/>
        <w:t xml:space="preserve">19. Guardian™ Connect CGM. Medtronic. </w:t>
      </w:r>
      <w:proofErr w:type="spellStart"/>
      <w:r w:rsidRPr="00C869CB">
        <w:rPr>
          <w:rFonts w:ascii="Times New Roman" w:eastAsiaTheme="minorHAnsi" w:hAnsi="Times New Roman"/>
          <w:sz w:val="24"/>
          <w:szCs w:val="24"/>
          <w:lang w:val="en-US"/>
        </w:rPr>
        <w:t>Disponível</w:t>
      </w:r>
      <w:proofErr w:type="spellEnd"/>
      <w:r w:rsidRPr="00C869CB">
        <w:rPr>
          <w:rFonts w:ascii="Times New Roman" w:eastAsiaTheme="minorHAnsi" w:hAnsi="Times New Roman"/>
          <w:sz w:val="24"/>
          <w:szCs w:val="24"/>
          <w:lang w:val="en-US"/>
        </w:rPr>
        <w:t xml:space="preserve"> </w:t>
      </w:r>
      <w:proofErr w:type="spellStart"/>
      <w:r w:rsidRPr="00C869CB">
        <w:rPr>
          <w:rFonts w:ascii="Times New Roman" w:eastAsiaTheme="minorHAnsi" w:hAnsi="Times New Roman"/>
          <w:sz w:val="24"/>
          <w:szCs w:val="24"/>
          <w:lang w:val="en-US"/>
        </w:rPr>
        <w:t>em</w:t>
      </w:r>
      <w:proofErr w:type="spellEnd"/>
      <w:r w:rsidRPr="00C869CB">
        <w:rPr>
          <w:rFonts w:ascii="Times New Roman" w:eastAsiaTheme="minorHAnsi" w:hAnsi="Times New Roman"/>
          <w:sz w:val="24"/>
          <w:szCs w:val="24"/>
          <w:lang w:val="en-US"/>
        </w:rPr>
        <w:t xml:space="preserve">: &lt;https://www.medtronicdiabetes.com/products/guardian-connect-continuous-glucose-monitoring-system&gt;. </w:t>
      </w:r>
      <w:r w:rsidRPr="00C869CB">
        <w:rPr>
          <w:rFonts w:ascii="Times New Roman" w:eastAsiaTheme="minorHAnsi" w:hAnsi="Times New Roman"/>
          <w:sz w:val="24"/>
          <w:szCs w:val="24"/>
        </w:rPr>
        <w:t>Acesso em: 23 de out de 2018.</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 20. FEIG DS, DONOVAN LE, CORCOY R, et al. </w:t>
      </w:r>
      <w:r w:rsidRPr="00C869CB">
        <w:rPr>
          <w:rFonts w:ascii="Times New Roman" w:eastAsiaTheme="minorHAnsi" w:hAnsi="Times New Roman"/>
          <w:sz w:val="24"/>
          <w:szCs w:val="24"/>
          <w:lang w:val="en-US"/>
        </w:rPr>
        <w:t xml:space="preserve">Continuous glucose monitoring in pregnant women with type 1 diabetes (CONCEPTT): a </w:t>
      </w:r>
      <w:proofErr w:type="spellStart"/>
      <w:r w:rsidRPr="00C869CB">
        <w:rPr>
          <w:rFonts w:ascii="Times New Roman" w:eastAsiaTheme="minorHAnsi" w:hAnsi="Times New Roman"/>
          <w:sz w:val="24"/>
          <w:szCs w:val="24"/>
          <w:lang w:val="en-US"/>
        </w:rPr>
        <w:t>multicentre</w:t>
      </w:r>
      <w:proofErr w:type="spellEnd"/>
      <w:r w:rsidRPr="00C869CB">
        <w:rPr>
          <w:rFonts w:ascii="Times New Roman" w:eastAsiaTheme="minorHAnsi" w:hAnsi="Times New Roman"/>
          <w:sz w:val="24"/>
          <w:szCs w:val="24"/>
          <w:lang w:val="en-US"/>
        </w:rPr>
        <w:t xml:space="preserve"> international </w:t>
      </w:r>
      <w:proofErr w:type="spellStart"/>
      <w:r w:rsidRPr="00C869CB">
        <w:rPr>
          <w:rFonts w:ascii="Times New Roman" w:eastAsiaTheme="minorHAnsi" w:hAnsi="Times New Roman"/>
          <w:sz w:val="24"/>
          <w:szCs w:val="24"/>
          <w:lang w:val="en-US"/>
        </w:rPr>
        <w:t>randomised</w:t>
      </w:r>
      <w:proofErr w:type="spellEnd"/>
      <w:r w:rsidRPr="00C869CB">
        <w:rPr>
          <w:rFonts w:ascii="Times New Roman" w:eastAsiaTheme="minorHAnsi" w:hAnsi="Times New Roman"/>
          <w:sz w:val="24"/>
          <w:szCs w:val="24"/>
          <w:lang w:val="en-US"/>
        </w:rPr>
        <w:t xml:space="preserve"> controlled trial. </w:t>
      </w:r>
      <w:r w:rsidRPr="00C869CB">
        <w:rPr>
          <w:rFonts w:ascii="Times New Roman" w:eastAsiaTheme="minorHAnsi" w:hAnsi="Times New Roman"/>
          <w:sz w:val="24"/>
          <w:szCs w:val="24"/>
        </w:rPr>
        <w:t xml:space="preserve">Lancet (London, </w:t>
      </w:r>
      <w:proofErr w:type="spellStart"/>
      <w:r w:rsidRPr="00C869CB">
        <w:rPr>
          <w:rFonts w:ascii="Times New Roman" w:eastAsiaTheme="minorHAnsi" w:hAnsi="Times New Roman"/>
          <w:sz w:val="24"/>
          <w:szCs w:val="24"/>
        </w:rPr>
        <w:t>England</w:t>
      </w:r>
      <w:proofErr w:type="spellEnd"/>
      <w:r w:rsidRPr="00C869CB">
        <w:rPr>
          <w:rFonts w:ascii="Times New Roman" w:eastAsiaTheme="minorHAnsi" w:hAnsi="Times New Roman"/>
          <w:sz w:val="24"/>
          <w:szCs w:val="24"/>
        </w:rPr>
        <w:t>). 2017; 390(10110): 2347-2359.</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rPr>
        <w:t xml:space="preserve">21. SOCIEDADE BRASILEIRA DE ENDOCRINOLOGIA E METABOLOGIA. Diabetes mellitus gestacional. </w:t>
      </w:r>
      <w:r w:rsidRPr="0037765F">
        <w:rPr>
          <w:rFonts w:ascii="Times New Roman" w:eastAsiaTheme="minorHAnsi" w:hAnsi="Times New Roman"/>
          <w:sz w:val="24"/>
          <w:szCs w:val="24"/>
        </w:rPr>
        <w:t xml:space="preserve">Rev. Assoc. </w:t>
      </w:r>
      <w:r w:rsidRPr="00C869CB">
        <w:rPr>
          <w:rFonts w:ascii="Times New Roman" w:eastAsiaTheme="minorHAnsi" w:hAnsi="Times New Roman"/>
          <w:sz w:val="24"/>
          <w:szCs w:val="24"/>
          <w:lang w:val="en-US"/>
        </w:rPr>
        <w:t>Med. Bras. 2008, 54 (6): 477-480.</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22. WEI Q, SUN Z, YANG Y, YU H, DING H, WANG S. Effect of a CGMS and SMBG on Maternal and Neonatal Outcomes in Gestational Diabetes Mellitus: a Randomized Controlled Trial. Scientific Reports. </w:t>
      </w:r>
      <w:proofErr w:type="gramStart"/>
      <w:r w:rsidRPr="00C869CB">
        <w:rPr>
          <w:rFonts w:ascii="Times New Roman" w:eastAsiaTheme="minorHAnsi" w:hAnsi="Times New Roman"/>
          <w:sz w:val="24"/>
          <w:szCs w:val="24"/>
          <w:lang w:val="en-US"/>
        </w:rPr>
        <w:t>2016</w:t>
      </w:r>
      <w:proofErr w:type="gramEnd"/>
      <w:r w:rsidRPr="00C869CB">
        <w:rPr>
          <w:rFonts w:ascii="Times New Roman" w:eastAsiaTheme="minorHAnsi" w:hAnsi="Times New Roman"/>
          <w:sz w:val="24"/>
          <w:szCs w:val="24"/>
          <w:lang w:val="en-US"/>
        </w:rPr>
        <w:t>; 6: 19920.</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23. BIAGI L, BERTACHI A, QUIRÓS C, et al. Accuracy of Continuous Glucose Monitoring before, during, and after Aerobic and Anaerobic Exercise in Patients with Type 1 Diabetes Mellitus. Biosensors. </w:t>
      </w:r>
      <w:proofErr w:type="gramStart"/>
      <w:r w:rsidRPr="00C869CB">
        <w:rPr>
          <w:rFonts w:ascii="Times New Roman" w:eastAsiaTheme="minorHAnsi" w:hAnsi="Times New Roman"/>
          <w:sz w:val="24"/>
          <w:szCs w:val="24"/>
          <w:lang w:val="en-US"/>
        </w:rPr>
        <w:t>2018</w:t>
      </w:r>
      <w:proofErr w:type="gramEnd"/>
      <w:r w:rsidRPr="00C869CB">
        <w:rPr>
          <w:rFonts w:ascii="Times New Roman" w:eastAsiaTheme="minorHAnsi" w:hAnsi="Times New Roman"/>
          <w:sz w:val="24"/>
          <w:szCs w:val="24"/>
          <w:lang w:val="en-US"/>
        </w:rPr>
        <w:t>; 8(1): 22.</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lang w:val="en-US"/>
        </w:rPr>
        <w:t xml:space="preserve">24. MOSER O, MADER JK, TSCHAKERT G, et al. Accuracy of Continuous Glucose Monitoring (CGM) during Continuous and High-Intensity Interval Exercise in Patients with Type 1 Diabetes Mellitus. </w:t>
      </w:r>
      <w:proofErr w:type="spellStart"/>
      <w:r w:rsidRPr="00C869CB">
        <w:rPr>
          <w:rFonts w:ascii="Times New Roman" w:eastAsiaTheme="minorHAnsi" w:hAnsi="Times New Roman"/>
          <w:sz w:val="24"/>
          <w:szCs w:val="24"/>
        </w:rPr>
        <w:t>Nutrients</w:t>
      </w:r>
      <w:proofErr w:type="spellEnd"/>
      <w:r w:rsidRPr="00C869CB">
        <w:rPr>
          <w:rFonts w:ascii="Times New Roman" w:eastAsiaTheme="minorHAnsi" w:hAnsi="Times New Roman"/>
          <w:sz w:val="24"/>
          <w:szCs w:val="24"/>
        </w:rPr>
        <w:t>. 2016; 8(8): 489.</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25. </w:t>
      </w:r>
      <w:proofErr w:type="spellStart"/>
      <w:r w:rsidRPr="00C869CB">
        <w:rPr>
          <w:rFonts w:ascii="Times New Roman" w:eastAsiaTheme="minorHAnsi" w:hAnsi="Times New Roman"/>
          <w:sz w:val="24"/>
          <w:szCs w:val="24"/>
        </w:rPr>
        <w:t>Eversense</w:t>
      </w:r>
      <w:proofErr w:type="spellEnd"/>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CGM. Disponível em: &lt;https://www.eversensediabetes.com/products/&gt;. Acesso em: 23 de out de 2018.</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26. CHRISTIANSEN MP, KLAFF L.J., BRAZG R, ET AL. Uma Avaliação Multicêntrica Prospectiva da Precisão de um Sensor Contínuo de Glicose Implantado: PRECISE II. Tecnologia de Diabetes e Terapêutica. 2018; 20(3): 197-206.</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27. ZHOU J, ZHANG S, LI L, et al. </w:t>
      </w:r>
      <w:r w:rsidRPr="00C869CB">
        <w:rPr>
          <w:rFonts w:ascii="Times New Roman" w:eastAsiaTheme="minorHAnsi" w:hAnsi="Times New Roman"/>
          <w:sz w:val="24"/>
          <w:szCs w:val="24"/>
          <w:lang w:val="en-US"/>
        </w:rPr>
        <w:t>Performance of a new real</w:t>
      </w:r>
      <w:r w:rsidRPr="00C869CB">
        <w:rPr>
          <w:rFonts w:ascii="Cambria Math" w:eastAsiaTheme="minorHAnsi" w:hAnsi="Cambria Math" w:cs="Cambria Math"/>
          <w:sz w:val="24"/>
          <w:szCs w:val="24"/>
          <w:lang w:val="en-US"/>
        </w:rPr>
        <w:t>‐</w:t>
      </w:r>
      <w:r w:rsidRPr="00C869CB">
        <w:rPr>
          <w:rFonts w:ascii="Times New Roman" w:eastAsiaTheme="minorHAnsi" w:hAnsi="Times New Roman"/>
          <w:sz w:val="24"/>
          <w:szCs w:val="24"/>
          <w:lang w:val="en-US"/>
        </w:rPr>
        <w:t xml:space="preserve">time continuous glucose monitoring system: A multicenter pilot study. </w:t>
      </w:r>
      <w:proofErr w:type="spellStart"/>
      <w:r w:rsidRPr="00C869CB">
        <w:rPr>
          <w:rFonts w:ascii="Times New Roman" w:eastAsiaTheme="minorHAnsi" w:hAnsi="Times New Roman"/>
          <w:sz w:val="24"/>
          <w:szCs w:val="24"/>
        </w:rPr>
        <w:t>Journal</w:t>
      </w:r>
      <w:proofErr w:type="spellEnd"/>
      <w:r w:rsidRPr="00C869CB">
        <w:rPr>
          <w:rFonts w:ascii="Times New Roman" w:eastAsiaTheme="minorHAnsi" w:hAnsi="Times New Roman"/>
          <w:sz w:val="24"/>
          <w:szCs w:val="24"/>
        </w:rPr>
        <w:t xml:space="preserve"> </w:t>
      </w:r>
      <w:proofErr w:type="spellStart"/>
      <w:r w:rsidRPr="00C869CB">
        <w:rPr>
          <w:rFonts w:ascii="Times New Roman" w:eastAsiaTheme="minorHAnsi" w:hAnsi="Times New Roman"/>
          <w:sz w:val="24"/>
          <w:szCs w:val="24"/>
        </w:rPr>
        <w:t>of</w:t>
      </w:r>
      <w:proofErr w:type="spellEnd"/>
      <w:r w:rsidRPr="00C869CB">
        <w:rPr>
          <w:rFonts w:ascii="Times New Roman" w:eastAsiaTheme="minorHAnsi" w:hAnsi="Times New Roman"/>
          <w:sz w:val="24"/>
          <w:szCs w:val="24"/>
        </w:rPr>
        <w:t xml:space="preserve"> Diabetes </w:t>
      </w:r>
      <w:proofErr w:type="spellStart"/>
      <w:r w:rsidRPr="00C869CB">
        <w:rPr>
          <w:rFonts w:ascii="Times New Roman" w:eastAsiaTheme="minorHAnsi" w:hAnsi="Times New Roman"/>
          <w:sz w:val="24"/>
          <w:szCs w:val="24"/>
        </w:rPr>
        <w:t>Investigation</w:t>
      </w:r>
      <w:proofErr w:type="spellEnd"/>
      <w:r w:rsidRPr="00C869CB">
        <w:rPr>
          <w:rFonts w:ascii="Times New Roman" w:eastAsiaTheme="minorHAnsi" w:hAnsi="Times New Roman"/>
          <w:sz w:val="24"/>
          <w:szCs w:val="24"/>
        </w:rPr>
        <w:t>. 2018; 9(2): 286-293.</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rPr>
        <w:t xml:space="preserve">28. A6 </w:t>
      </w:r>
      <w:proofErr w:type="spellStart"/>
      <w:r w:rsidRPr="00C869CB">
        <w:rPr>
          <w:rFonts w:ascii="Times New Roman" w:eastAsiaTheme="minorHAnsi" w:hAnsi="Times New Roman"/>
          <w:sz w:val="24"/>
          <w:szCs w:val="24"/>
        </w:rPr>
        <w:t>TouchCare</w:t>
      </w:r>
      <w:proofErr w:type="spellEnd"/>
      <w:r w:rsidRPr="00C869CB">
        <w:rPr>
          <w:rFonts w:ascii="Times New Roman" w:eastAsiaTheme="minorHAnsi" w:hAnsi="Times New Roman"/>
          <w:sz w:val="24"/>
          <w:szCs w:val="24"/>
          <w:vertAlign w:val="superscript"/>
        </w:rPr>
        <w:t>®</w:t>
      </w:r>
      <w:r w:rsidRPr="00C869CB">
        <w:rPr>
          <w:rFonts w:ascii="Times New Roman" w:eastAsiaTheme="minorHAnsi" w:hAnsi="Times New Roman"/>
          <w:sz w:val="24"/>
          <w:szCs w:val="24"/>
        </w:rPr>
        <w:t xml:space="preserve"> System. Disponível em: &lt;http://www.medtrum.com/A6CGMMobile.html&gt;. Acesso em: 23 de out de 2018.</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rPr>
        <w:t xml:space="preserve">29. </w:t>
      </w:r>
      <w:proofErr w:type="spellStart"/>
      <w:r w:rsidRPr="00C869CB">
        <w:rPr>
          <w:rFonts w:ascii="Times New Roman" w:eastAsiaTheme="minorHAnsi" w:hAnsi="Times New Roman"/>
          <w:sz w:val="24"/>
          <w:szCs w:val="24"/>
        </w:rPr>
        <w:t>FreeStyle</w:t>
      </w:r>
      <w:proofErr w:type="spellEnd"/>
      <w:r w:rsidRPr="00C869CB">
        <w:rPr>
          <w:rFonts w:ascii="Times New Roman" w:eastAsiaTheme="minorHAnsi" w:hAnsi="Times New Roman"/>
          <w:sz w:val="24"/>
          <w:szCs w:val="24"/>
        </w:rPr>
        <w:t xml:space="preserve"> Libre. Disponível em: &lt;https://www.freestylelibre.us/index.html&gt;. </w:t>
      </w:r>
      <w:proofErr w:type="spellStart"/>
      <w:r w:rsidRPr="00C869CB">
        <w:rPr>
          <w:rFonts w:ascii="Times New Roman" w:eastAsiaTheme="minorHAnsi" w:hAnsi="Times New Roman"/>
          <w:sz w:val="24"/>
          <w:szCs w:val="24"/>
          <w:lang w:val="en-US"/>
        </w:rPr>
        <w:t>Acesso</w:t>
      </w:r>
      <w:proofErr w:type="spellEnd"/>
      <w:r w:rsidRPr="00C869CB">
        <w:rPr>
          <w:rFonts w:ascii="Times New Roman" w:eastAsiaTheme="minorHAnsi" w:hAnsi="Times New Roman"/>
          <w:sz w:val="24"/>
          <w:szCs w:val="24"/>
          <w:lang w:val="en-US"/>
        </w:rPr>
        <w:t xml:space="preserve"> </w:t>
      </w:r>
      <w:proofErr w:type="spellStart"/>
      <w:r w:rsidRPr="00C869CB">
        <w:rPr>
          <w:rFonts w:ascii="Times New Roman" w:eastAsiaTheme="minorHAnsi" w:hAnsi="Times New Roman"/>
          <w:sz w:val="24"/>
          <w:szCs w:val="24"/>
          <w:lang w:val="en-US"/>
        </w:rPr>
        <w:t>em</w:t>
      </w:r>
      <w:proofErr w:type="spellEnd"/>
      <w:r w:rsidRPr="00C869CB">
        <w:rPr>
          <w:rFonts w:ascii="Times New Roman" w:eastAsiaTheme="minorHAnsi" w:hAnsi="Times New Roman"/>
          <w:sz w:val="24"/>
          <w:szCs w:val="24"/>
          <w:lang w:val="en-US"/>
        </w:rPr>
        <w:t>: 23 de out de 2018.</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lastRenderedPageBreak/>
        <w:t xml:space="preserve">30. FRECKMANN G, LINK M, PLEUS S, WESTHOFF A, KAMECKE U, </w:t>
      </w:r>
      <w:proofErr w:type="gramStart"/>
      <w:r w:rsidRPr="00C869CB">
        <w:rPr>
          <w:rFonts w:ascii="Times New Roman" w:eastAsiaTheme="minorHAnsi" w:hAnsi="Times New Roman"/>
          <w:sz w:val="24"/>
          <w:szCs w:val="24"/>
          <w:lang w:val="en-US"/>
        </w:rPr>
        <w:t>HAUG</w:t>
      </w:r>
      <w:proofErr w:type="gramEnd"/>
      <w:r w:rsidRPr="00C869CB">
        <w:rPr>
          <w:rFonts w:ascii="Times New Roman" w:eastAsiaTheme="minorHAnsi" w:hAnsi="Times New Roman"/>
          <w:sz w:val="24"/>
          <w:szCs w:val="24"/>
          <w:lang w:val="en-US"/>
        </w:rPr>
        <w:t xml:space="preserve"> C. Measurement Performance of Two Continuous Tissue Glucose Monitoring Systems Intended for Replacement of Blood Glucose Monitoring. Diabetes Technology &amp; Therapeutics. </w:t>
      </w:r>
      <w:proofErr w:type="gramStart"/>
      <w:r w:rsidRPr="00C869CB">
        <w:rPr>
          <w:rFonts w:ascii="Times New Roman" w:eastAsiaTheme="minorHAnsi" w:hAnsi="Times New Roman"/>
          <w:sz w:val="24"/>
          <w:szCs w:val="24"/>
          <w:lang w:val="en-US"/>
        </w:rPr>
        <w:t>2018</w:t>
      </w:r>
      <w:proofErr w:type="gramEnd"/>
      <w:r w:rsidRPr="00C869CB">
        <w:rPr>
          <w:rFonts w:ascii="Times New Roman" w:eastAsiaTheme="minorHAnsi" w:hAnsi="Times New Roman"/>
          <w:sz w:val="24"/>
          <w:szCs w:val="24"/>
          <w:lang w:val="en-US"/>
        </w:rPr>
        <w:t>; 20(8): 541-549.</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31. ÓLAFSDÓTTIR AF, ATTVALL S, SANDGREN U, et al. A Clinical Trial of the Accuracy and Treatment Experience of the Flash Glucose Monitor </w:t>
      </w:r>
      <w:proofErr w:type="spellStart"/>
      <w:r w:rsidRPr="00C869CB">
        <w:rPr>
          <w:rFonts w:ascii="Times New Roman" w:eastAsiaTheme="minorHAnsi" w:hAnsi="Times New Roman"/>
          <w:sz w:val="24"/>
          <w:szCs w:val="24"/>
          <w:lang w:val="en-US"/>
        </w:rPr>
        <w:t>FreeStyle</w:t>
      </w:r>
      <w:proofErr w:type="spellEnd"/>
      <w:r w:rsidRPr="00C869CB">
        <w:rPr>
          <w:rFonts w:ascii="Times New Roman" w:eastAsiaTheme="minorHAnsi" w:hAnsi="Times New Roman"/>
          <w:sz w:val="24"/>
          <w:szCs w:val="24"/>
          <w:lang w:val="en-US"/>
        </w:rPr>
        <w:t xml:space="preserve"> </w:t>
      </w:r>
      <w:proofErr w:type="spellStart"/>
      <w:r w:rsidRPr="00C869CB">
        <w:rPr>
          <w:rFonts w:ascii="Times New Roman" w:eastAsiaTheme="minorHAnsi" w:hAnsi="Times New Roman"/>
          <w:sz w:val="24"/>
          <w:szCs w:val="24"/>
          <w:lang w:val="en-US"/>
        </w:rPr>
        <w:t>Libre</w:t>
      </w:r>
      <w:proofErr w:type="spellEnd"/>
      <w:r w:rsidRPr="00C869CB">
        <w:rPr>
          <w:rFonts w:ascii="Times New Roman" w:eastAsiaTheme="minorHAnsi" w:hAnsi="Times New Roman"/>
          <w:sz w:val="24"/>
          <w:szCs w:val="24"/>
          <w:lang w:val="en-US"/>
        </w:rPr>
        <w:t xml:space="preserve"> in Adults with Type 1 Diabetes. Diabetes Technology &amp; Therapeutics. </w:t>
      </w:r>
      <w:proofErr w:type="gramStart"/>
      <w:r w:rsidRPr="00C869CB">
        <w:rPr>
          <w:rFonts w:ascii="Times New Roman" w:eastAsiaTheme="minorHAnsi" w:hAnsi="Times New Roman"/>
          <w:sz w:val="24"/>
          <w:szCs w:val="24"/>
          <w:lang w:val="en-US"/>
        </w:rPr>
        <w:t>2017</w:t>
      </w:r>
      <w:proofErr w:type="gramEnd"/>
      <w:r w:rsidRPr="00C869CB">
        <w:rPr>
          <w:rFonts w:ascii="Times New Roman" w:eastAsiaTheme="minorHAnsi" w:hAnsi="Times New Roman"/>
          <w:sz w:val="24"/>
          <w:szCs w:val="24"/>
          <w:lang w:val="en-US"/>
        </w:rPr>
        <w:t>; 19(3): 164-172.</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32. JI L, GUO X, GUO L, REN Q, YU N, ZHANG J. A Multicenter Evaluation of the Performance and Usability of a Novel Glucose Monitoring System in Chinese Adults with Diabetes. Journal of Diabetes Science and Technology. 2017</w:t>
      </w:r>
      <w:proofErr w:type="gramStart"/>
      <w:r w:rsidRPr="00C869CB">
        <w:rPr>
          <w:rFonts w:ascii="Times New Roman" w:eastAsiaTheme="minorHAnsi" w:hAnsi="Times New Roman"/>
          <w:sz w:val="24"/>
          <w:szCs w:val="24"/>
          <w:lang w:val="en-US"/>
        </w:rPr>
        <w:t>;1</w:t>
      </w:r>
      <w:proofErr w:type="gramEnd"/>
      <w:r w:rsidRPr="00C869CB">
        <w:rPr>
          <w:rFonts w:ascii="Times New Roman" w:eastAsiaTheme="minorHAnsi" w:hAnsi="Times New Roman"/>
          <w:sz w:val="24"/>
          <w:szCs w:val="24"/>
          <w:lang w:val="en-US"/>
        </w:rPr>
        <w:t xml:space="preserve"> 1(2): 290-295.</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33. SCOTT EM, BILOUS RW, KAUTZKY-WILLER A. Accuracy, User Acceptability, and Safety Evaluation for the </w:t>
      </w:r>
      <w:proofErr w:type="spellStart"/>
      <w:r w:rsidRPr="00C869CB">
        <w:rPr>
          <w:rFonts w:ascii="Times New Roman" w:eastAsiaTheme="minorHAnsi" w:hAnsi="Times New Roman"/>
          <w:sz w:val="24"/>
          <w:szCs w:val="24"/>
          <w:lang w:val="en-US"/>
        </w:rPr>
        <w:t>FreeStyle</w:t>
      </w:r>
      <w:proofErr w:type="spellEnd"/>
      <w:r w:rsidRPr="00C869CB">
        <w:rPr>
          <w:rFonts w:ascii="Times New Roman" w:eastAsiaTheme="minorHAnsi" w:hAnsi="Times New Roman"/>
          <w:sz w:val="24"/>
          <w:szCs w:val="24"/>
          <w:lang w:val="en-US"/>
        </w:rPr>
        <w:t xml:space="preserve"> </w:t>
      </w:r>
      <w:proofErr w:type="spellStart"/>
      <w:r w:rsidRPr="00C869CB">
        <w:rPr>
          <w:rFonts w:ascii="Times New Roman" w:eastAsiaTheme="minorHAnsi" w:hAnsi="Times New Roman"/>
          <w:sz w:val="24"/>
          <w:szCs w:val="24"/>
          <w:lang w:val="en-US"/>
        </w:rPr>
        <w:t>Libre</w:t>
      </w:r>
      <w:proofErr w:type="spellEnd"/>
      <w:r w:rsidRPr="00C869CB">
        <w:rPr>
          <w:rFonts w:ascii="Times New Roman" w:eastAsiaTheme="minorHAnsi" w:hAnsi="Times New Roman"/>
          <w:sz w:val="24"/>
          <w:szCs w:val="24"/>
          <w:lang w:val="en-US"/>
        </w:rPr>
        <w:t xml:space="preserve"> Flash Glucose Monitoring System When Used by Pregnant Women with Diabetes. Diabetes Technology &amp; Therapeutics. </w:t>
      </w:r>
      <w:proofErr w:type="gramStart"/>
      <w:r w:rsidRPr="00C869CB">
        <w:rPr>
          <w:rFonts w:ascii="Times New Roman" w:eastAsiaTheme="minorHAnsi" w:hAnsi="Times New Roman"/>
          <w:sz w:val="24"/>
          <w:szCs w:val="24"/>
          <w:lang w:val="en-US"/>
        </w:rPr>
        <w:t>2018</w:t>
      </w:r>
      <w:proofErr w:type="gramEnd"/>
      <w:r w:rsidRPr="00C869CB">
        <w:rPr>
          <w:rFonts w:ascii="Times New Roman" w:eastAsiaTheme="minorHAnsi" w:hAnsi="Times New Roman"/>
          <w:sz w:val="24"/>
          <w:szCs w:val="24"/>
          <w:lang w:val="en-US"/>
        </w:rPr>
        <w:t>; 20(3): 180-188.</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34. ISH-SHALOM M, WAINSTEIN J, RAZ I, MOSENZON O. Improvement in Glucose Control in Difficult-to-Control Patients </w:t>
      </w:r>
      <w:proofErr w:type="gramStart"/>
      <w:r w:rsidRPr="00C869CB">
        <w:rPr>
          <w:rFonts w:ascii="Times New Roman" w:eastAsiaTheme="minorHAnsi" w:hAnsi="Times New Roman"/>
          <w:sz w:val="24"/>
          <w:szCs w:val="24"/>
          <w:lang w:val="en-US"/>
        </w:rPr>
        <w:t>With</w:t>
      </w:r>
      <w:proofErr w:type="gramEnd"/>
      <w:r w:rsidRPr="00C869CB">
        <w:rPr>
          <w:rFonts w:ascii="Times New Roman" w:eastAsiaTheme="minorHAnsi" w:hAnsi="Times New Roman"/>
          <w:sz w:val="24"/>
          <w:szCs w:val="24"/>
          <w:lang w:val="en-US"/>
        </w:rPr>
        <w:t xml:space="preserve"> Diabetes Using a Novel Flash Glucose Monitoring Device. Journal of Diabetes Science and Technology. </w:t>
      </w:r>
      <w:proofErr w:type="gramStart"/>
      <w:r w:rsidRPr="00C869CB">
        <w:rPr>
          <w:rFonts w:ascii="Times New Roman" w:eastAsiaTheme="minorHAnsi" w:hAnsi="Times New Roman"/>
          <w:sz w:val="24"/>
          <w:szCs w:val="24"/>
          <w:lang w:val="en-US"/>
        </w:rPr>
        <w:t>2016</w:t>
      </w:r>
      <w:proofErr w:type="gramEnd"/>
      <w:r w:rsidRPr="00C869CB">
        <w:rPr>
          <w:rFonts w:ascii="Times New Roman" w:eastAsiaTheme="minorHAnsi" w:hAnsi="Times New Roman"/>
          <w:sz w:val="24"/>
          <w:szCs w:val="24"/>
          <w:lang w:val="en-US"/>
        </w:rPr>
        <w:t>; 10(6): 1412-1413.</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35. DOVER AR, STIMSON RH, ZAMMITT NN, GIBB FW. Flash glucose monitoring improves outcomes in a type 1 diabetes clinic. Journal of Diabetes Science and Technology. </w:t>
      </w:r>
      <w:proofErr w:type="gramStart"/>
      <w:r w:rsidRPr="00C869CB">
        <w:rPr>
          <w:rFonts w:ascii="Times New Roman" w:eastAsiaTheme="minorHAnsi" w:hAnsi="Times New Roman"/>
          <w:sz w:val="24"/>
          <w:szCs w:val="24"/>
          <w:lang w:val="en-US"/>
        </w:rPr>
        <w:t>2017</w:t>
      </w:r>
      <w:proofErr w:type="gramEnd"/>
      <w:r w:rsidRPr="00C869CB">
        <w:rPr>
          <w:rFonts w:ascii="Times New Roman" w:eastAsiaTheme="minorHAnsi" w:hAnsi="Times New Roman"/>
          <w:sz w:val="24"/>
          <w:szCs w:val="24"/>
          <w:lang w:val="en-US"/>
        </w:rPr>
        <w:t>; 11(2): 442–443.</w:t>
      </w:r>
    </w:p>
    <w:p w:rsidR="00C869CB" w:rsidRPr="00C869CB" w:rsidRDefault="00C869CB" w:rsidP="00343E72">
      <w:pPr>
        <w:spacing w:after="160" w:line="360" w:lineRule="auto"/>
        <w:jc w:val="both"/>
        <w:rPr>
          <w:rFonts w:ascii="Times New Roman" w:eastAsiaTheme="minorHAnsi" w:hAnsi="Times New Roman"/>
          <w:sz w:val="24"/>
          <w:szCs w:val="24"/>
        </w:rPr>
      </w:pPr>
      <w:r w:rsidRPr="00C869CB">
        <w:rPr>
          <w:rFonts w:ascii="Times New Roman" w:eastAsiaTheme="minorHAnsi" w:hAnsi="Times New Roman"/>
          <w:sz w:val="24"/>
          <w:szCs w:val="24"/>
          <w:lang w:val="en-US"/>
        </w:rPr>
        <w:t xml:space="preserve">36. BECK RW, CONNOR CG, DM MULLEN, WESLEY DM, BERGENSTAL RM. The Fallacy of Average: How Using HbA1c Alone to Assess Glycemic Control Can Be Misleading. </w:t>
      </w:r>
      <w:r w:rsidRPr="00C869CB">
        <w:rPr>
          <w:rFonts w:ascii="Times New Roman" w:eastAsiaTheme="minorHAnsi" w:hAnsi="Times New Roman"/>
          <w:sz w:val="24"/>
          <w:szCs w:val="24"/>
        </w:rPr>
        <w:t xml:space="preserve">Diabetes </w:t>
      </w:r>
      <w:proofErr w:type="spellStart"/>
      <w:r w:rsidRPr="00C869CB">
        <w:rPr>
          <w:rFonts w:ascii="Times New Roman" w:eastAsiaTheme="minorHAnsi" w:hAnsi="Times New Roman"/>
          <w:sz w:val="24"/>
          <w:szCs w:val="24"/>
        </w:rPr>
        <w:t>Care</w:t>
      </w:r>
      <w:proofErr w:type="spellEnd"/>
      <w:r w:rsidRPr="00C869CB">
        <w:rPr>
          <w:rFonts w:ascii="Times New Roman" w:eastAsiaTheme="minorHAnsi" w:hAnsi="Times New Roman"/>
          <w:sz w:val="24"/>
          <w:szCs w:val="24"/>
        </w:rPr>
        <w:t>. 2017; 40(8): 994-999.</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rPr>
        <w:t xml:space="preserve">37. OSKARSSON P, ANTUNA R, GEELHOED-DUIJVESTIJN P, et al. </w:t>
      </w:r>
      <w:r w:rsidRPr="00C869CB">
        <w:rPr>
          <w:rFonts w:ascii="Times New Roman" w:eastAsiaTheme="minorHAnsi" w:hAnsi="Times New Roman"/>
          <w:sz w:val="24"/>
          <w:szCs w:val="24"/>
          <w:lang w:val="en-US"/>
        </w:rPr>
        <w:t xml:space="preserve">Impact of flash glucose monitoring on </w:t>
      </w:r>
      <w:proofErr w:type="spellStart"/>
      <w:r w:rsidRPr="00C869CB">
        <w:rPr>
          <w:rFonts w:ascii="Times New Roman" w:eastAsiaTheme="minorHAnsi" w:hAnsi="Times New Roman"/>
          <w:sz w:val="24"/>
          <w:szCs w:val="24"/>
          <w:lang w:val="en-US"/>
        </w:rPr>
        <w:t>hypoglycaemia</w:t>
      </w:r>
      <w:proofErr w:type="spellEnd"/>
      <w:r w:rsidRPr="00C869CB">
        <w:rPr>
          <w:rFonts w:ascii="Times New Roman" w:eastAsiaTheme="minorHAnsi" w:hAnsi="Times New Roman"/>
          <w:sz w:val="24"/>
          <w:szCs w:val="24"/>
          <w:lang w:val="en-US"/>
        </w:rPr>
        <w:t xml:space="preserve"> in adults with type 1 diabetes managed with multiple daily injection therapy: a pre-specified subgroup analysis of the IMPACT randomized controlled trial. </w:t>
      </w:r>
      <w:proofErr w:type="spellStart"/>
      <w:r w:rsidRPr="00C869CB">
        <w:rPr>
          <w:rFonts w:ascii="Times New Roman" w:eastAsiaTheme="minorHAnsi" w:hAnsi="Times New Roman"/>
          <w:sz w:val="24"/>
          <w:szCs w:val="24"/>
          <w:lang w:val="en-US"/>
        </w:rPr>
        <w:t>Diabetologia</w:t>
      </w:r>
      <w:proofErr w:type="spellEnd"/>
      <w:r w:rsidRPr="00C869CB">
        <w:rPr>
          <w:rFonts w:ascii="Times New Roman" w:eastAsiaTheme="minorHAnsi" w:hAnsi="Times New Roman"/>
          <w:sz w:val="24"/>
          <w:szCs w:val="24"/>
          <w:lang w:val="en-US"/>
        </w:rPr>
        <w:t>. 2018; 61: 539–550.</w:t>
      </w:r>
    </w:p>
    <w:p w:rsidR="00C869CB" w:rsidRPr="00C869CB" w:rsidRDefault="00C869CB" w:rsidP="00343E72">
      <w:pPr>
        <w:spacing w:after="160" w:line="360" w:lineRule="auto"/>
        <w:jc w:val="both"/>
        <w:rPr>
          <w:rFonts w:ascii="Times New Roman" w:eastAsiaTheme="minorHAnsi" w:hAnsi="Times New Roman"/>
          <w:sz w:val="24"/>
          <w:szCs w:val="24"/>
          <w:lang w:val="en-US"/>
        </w:rPr>
      </w:pPr>
      <w:r w:rsidRPr="00C869CB">
        <w:rPr>
          <w:rFonts w:ascii="Times New Roman" w:eastAsiaTheme="minorHAnsi" w:hAnsi="Times New Roman"/>
          <w:sz w:val="24"/>
          <w:szCs w:val="24"/>
          <w:lang w:val="en-US"/>
        </w:rPr>
        <w:t xml:space="preserve">38. MATZA LS, STEWART KD, DAVIES EW, et al. Health state utilities associated with glucose monitoring devices. Value </w:t>
      </w:r>
      <w:proofErr w:type="gramStart"/>
      <w:r w:rsidRPr="00C869CB">
        <w:rPr>
          <w:rFonts w:ascii="Times New Roman" w:eastAsiaTheme="minorHAnsi" w:hAnsi="Times New Roman"/>
          <w:sz w:val="24"/>
          <w:szCs w:val="24"/>
          <w:lang w:val="en-US"/>
        </w:rPr>
        <w:t>In</w:t>
      </w:r>
      <w:proofErr w:type="gramEnd"/>
      <w:r w:rsidRPr="00C869CB">
        <w:rPr>
          <w:rFonts w:ascii="Times New Roman" w:eastAsiaTheme="minorHAnsi" w:hAnsi="Times New Roman"/>
          <w:sz w:val="24"/>
          <w:szCs w:val="24"/>
          <w:lang w:val="en-US"/>
        </w:rPr>
        <w:t xml:space="preserve"> Health. </w:t>
      </w:r>
      <w:proofErr w:type="gramStart"/>
      <w:r w:rsidRPr="00C869CB">
        <w:rPr>
          <w:rFonts w:ascii="Times New Roman" w:eastAsiaTheme="minorHAnsi" w:hAnsi="Times New Roman"/>
          <w:sz w:val="24"/>
          <w:szCs w:val="24"/>
          <w:lang w:val="en-US"/>
        </w:rPr>
        <w:t>2017</w:t>
      </w:r>
      <w:proofErr w:type="gramEnd"/>
      <w:r w:rsidRPr="00C869CB">
        <w:rPr>
          <w:rFonts w:ascii="Times New Roman" w:eastAsiaTheme="minorHAnsi" w:hAnsi="Times New Roman"/>
          <w:sz w:val="24"/>
          <w:szCs w:val="24"/>
          <w:lang w:val="en-US"/>
        </w:rPr>
        <w:t>; 20(3): 507–511.</w:t>
      </w:r>
    </w:p>
    <w:p w:rsidR="00C869CB" w:rsidRPr="00C869CB" w:rsidRDefault="00C869CB" w:rsidP="00C869CB">
      <w:pPr>
        <w:spacing w:after="160" w:line="259" w:lineRule="auto"/>
        <w:jc w:val="both"/>
        <w:rPr>
          <w:rFonts w:ascii="Times New Roman" w:eastAsiaTheme="minorHAnsi" w:hAnsi="Times New Roman"/>
          <w:sz w:val="24"/>
          <w:szCs w:val="24"/>
          <w:lang w:val="en-US"/>
        </w:rPr>
      </w:pPr>
    </w:p>
    <w:p w:rsidR="00C869CB" w:rsidRPr="00C869CB" w:rsidRDefault="00C869CB" w:rsidP="00C869CB">
      <w:pPr>
        <w:spacing w:after="160" w:line="259" w:lineRule="auto"/>
        <w:jc w:val="both"/>
        <w:rPr>
          <w:rFonts w:ascii="Times New Roman" w:eastAsiaTheme="minorHAnsi" w:hAnsi="Times New Roman"/>
          <w:sz w:val="24"/>
          <w:szCs w:val="24"/>
          <w:lang w:val="en-US"/>
        </w:rPr>
      </w:pPr>
    </w:p>
    <w:p w:rsidR="00C869CB" w:rsidRPr="00C869CB" w:rsidRDefault="00C869CB" w:rsidP="00C869CB">
      <w:pPr>
        <w:spacing w:after="160" w:line="259" w:lineRule="auto"/>
        <w:jc w:val="both"/>
        <w:rPr>
          <w:rFonts w:ascii="Times New Roman" w:eastAsiaTheme="minorHAnsi" w:hAnsi="Times New Roman"/>
          <w:sz w:val="24"/>
          <w:szCs w:val="24"/>
          <w:lang w:val="en-US"/>
        </w:rPr>
      </w:pPr>
    </w:p>
    <w:p w:rsidR="00C869CB" w:rsidRPr="00C869CB" w:rsidRDefault="00C869CB" w:rsidP="00C869CB">
      <w:pPr>
        <w:spacing w:after="160" w:line="259" w:lineRule="auto"/>
        <w:jc w:val="both"/>
        <w:rPr>
          <w:rFonts w:ascii="Times New Roman" w:eastAsiaTheme="minorHAnsi" w:hAnsi="Times New Roman"/>
          <w:sz w:val="24"/>
          <w:szCs w:val="24"/>
          <w:lang w:val="en-US"/>
        </w:rPr>
      </w:pPr>
    </w:p>
    <w:p w:rsidR="00C869CB" w:rsidRPr="00C869CB" w:rsidRDefault="00C869CB" w:rsidP="00C869CB">
      <w:pPr>
        <w:spacing w:after="160" w:line="259" w:lineRule="auto"/>
        <w:jc w:val="both"/>
        <w:rPr>
          <w:rFonts w:ascii="Times New Roman" w:eastAsiaTheme="minorHAnsi" w:hAnsi="Times New Roman"/>
          <w:sz w:val="24"/>
          <w:szCs w:val="24"/>
          <w:lang w:val="en-US"/>
        </w:rPr>
      </w:pPr>
    </w:p>
    <w:p w:rsidR="00C24A33" w:rsidRPr="0037765F" w:rsidRDefault="00C24A33" w:rsidP="00C24A33">
      <w:pPr>
        <w:rPr>
          <w:lang w:val="en-US"/>
        </w:rPr>
      </w:pPr>
    </w:p>
    <w:sectPr w:rsidR="00C24A33" w:rsidRPr="0037765F" w:rsidSect="00EA3361">
      <w:footerReference w:type="default" r:id="rId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65" w:rsidRDefault="00CB2265" w:rsidP="00EA3361">
      <w:pPr>
        <w:spacing w:after="0" w:line="240" w:lineRule="auto"/>
      </w:pPr>
      <w:r>
        <w:separator/>
      </w:r>
    </w:p>
  </w:endnote>
  <w:endnote w:type="continuationSeparator" w:id="0">
    <w:p w:rsidR="00CB2265" w:rsidRDefault="00CB2265" w:rsidP="00EA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63206"/>
      <w:docPartObj>
        <w:docPartGallery w:val="Page Numbers (Bottom of Page)"/>
        <w:docPartUnique/>
      </w:docPartObj>
    </w:sdtPr>
    <w:sdtEndPr/>
    <w:sdtContent>
      <w:p w:rsidR="00EA3361" w:rsidRDefault="00EA3361">
        <w:pPr>
          <w:pStyle w:val="Rodap"/>
          <w:jc w:val="right"/>
        </w:pPr>
        <w:r>
          <w:fldChar w:fldCharType="begin"/>
        </w:r>
        <w:r>
          <w:instrText>PAGE   \* MERGEFORMAT</w:instrText>
        </w:r>
        <w:r>
          <w:fldChar w:fldCharType="separate"/>
        </w:r>
        <w:r w:rsidR="00E379BC">
          <w:rPr>
            <w:noProof/>
          </w:rPr>
          <w:t>20</w:t>
        </w:r>
        <w:r>
          <w:fldChar w:fldCharType="end"/>
        </w:r>
      </w:p>
    </w:sdtContent>
  </w:sdt>
  <w:p w:rsidR="00EA3361" w:rsidRDefault="00EA33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65" w:rsidRDefault="00CB2265" w:rsidP="00EA3361">
      <w:pPr>
        <w:spacing w:after="0" w:line="240" w:lineRule="auto"/>
      </w:pPr>
      <w:r>
        <w:separator/>
      </w:r>
    </w:p>
  </w:footnote>
  <w:footnote w:type="continuationSeparator" w:id="0">
    <w:p w:rsidR="00CB2265" w:rsidRDefault="00CB2265" w:rsidP="00EA3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057EC"/>
    <w:multiLevelType w:val="hybridMultilevel"/>
    <w:tmpl w:val="B40E03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33"/>
    <w:rsid w:val="000F0CE5"/>
    <w:rsid w:val="0010441F"/>
    <w:rsid w:val="0019243B"/>
    <w:rsid w:val="00343E72"/>
    <w:rsid w:val="00371D14"/>
    <w:rsid w:val="0037765F"/>
    <w:rsid w:val="00425B4E"/>
    <w:rsid w:val="00486908"/>
    <w:rsid w:val="00494995"/>
    <w:rsid w:val="004C03BF"/>
    <w:rsid w:val="00597159"/>
    <w:rsid w:val="006E5ADE"/>
    <w:rsid w:val="007A098E"/>
    <w:rsid w:val="00804D4B"/>
    <w:rsid w:val="00814EEF"/>
    <w:rsid w:val="008301BC"/>
    <w:rsid w:val="008339D2"/>
    <w:rsid w:val="00884F2F"/>
    <w:rsid w:val="008C5C42"/>
    <w:rsid w:val="009100F9"/>
    <w:rsid w:val="00992128"/>
    <w:rsid w:val="009B46A2"/>
    <w:rsid w:val="00C24A33"/>
    <w:rsid w:val="00C847FB"/>
    <w:rsid w:val="00C869CB"/>
    <w:rsid w:val="00CB2265"/>
    <w:rsid w:val="00CE784A"/>
    <w:rsid w:val="00D77198"/>
    <w:rsid w:val="00DB74B1"/>
    <w:rsid w:val="00DF4BC8"/>
    <w:rsid w:val="00E379BC"/>
    <w:rsid w:val="00E37A2B"/>
    <w:rsid w:val="00EA3361"/>
    <w:rsid w:val="00F979DB"/>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E4757D-6EC9-4DCE-832E-23BC399B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33"/>
    <w:pPr>
      <w:spacing w:after="200" w:line="276" w:lineRule="auto"/>
    </w:pPr>
    <w:rPr>
      <w:rFonts w:ascii="Calibri" w:eastAsia="Calibri" w:hAnsi="Calibri"/>
      <w:sz w:val="22"/>
      <w:szCs w:val="22"/>
    </w:rPr>
  </w:style>
  <w:style w:type="paragraph" w:styleId="Ttulo1">
    <w:name w:val="heading 1"/>
    <w:basedOn w:val="Normal"/>
    <w:next w:val="Normal"/>
    <w:link w:val="Ttulo1Char"/>
    <w:uiPriority w:val="9"/>
    <w:qFormat/>
    <w:rsid w:val="00C869CB"/>
    <w:pPr>
      <w:keepNext/>
      <w:spacing w:after="160" w:line="259" w:lineRule="auto"/>
      <w:jc w:val="both"/>
      <w:outlineLvl w:val="0"/>
    </w:pPr>
    <w:rPr>
      <w:rFonts w:ascii="Times New Roman" w:eastAsiaTheme="minorHAnsi" w:hAnsi="Times New Roman"/>
      <w:b/>
      <w:sz w:val="24"/>
      <w:szCs w:val="24"/>
    </w:rPr>
  </w:style>
  <w:style w:type="paragraph" w:styleId="Ttulo2">
    <w:name w:val="heading 2"/>
    <w:basedOn w:val="Normal"/>
    <w:next w:val="Normal"/>
    <w:link w:val="Ttulo2Char"/>
    <w:uiPriority w:val="9"/>
    <w:unhideWhenUsed/>
    <w:qFormat/>
    <w:rsid w:val="00C869CB"/>
    <w:pPr>
      <w:keepNext/>
      <w:spacing w:after="160" w:line="259" w:lineRule="auto"/>
      <w:jc w:val="center"/>
      <w:outlineLvl w:val="1"/>
    </w:pPr>
    <w:rPr>
      <w:rFonts w:ascii="Times New Roman" w:eastAsiaTheme="minorHAnsi" w:hAnsi="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69CB"/>
    <w:rPr>
      <w:b/>
    </w:rPr>
  </w:style>
  <w:style w:type="paragraph" w:styleId="Corpodetexto">
    <w:name w:val="Body Text"/>
    <w:basedOn w:val="Normal"/>
    <w:link w:val="CorpodetextoChar"/>
    <w:uiPriority w:val="99"/>
    <w:unhideWhenUsed/>
    <w:rsid w:val="00C869CB"/>
    <w:pPr>
      <w:spacing w:after="160" w:line="259" w:lineRule="auto"/>
      <w:jc w:val="both"/>
    </w:pPr>
    <w:rPr>
      <w:rFonts w:ascii="Times New Roman" w:eastAsiaTheme="minorHAnsi" w:hAnsi="Times New Roman"/>
      <w:sz w:val="24"/>
      <w:szCs w:val="24"/>
    </w:rPr>
  </w:style>
  <w:style w:type="character" w:customStyle="1" w:styleId="CorpodetextoChar">
    <w:name w:val="Corpo de texto Char"/>
    <w:basedOn w:val="Fontepargpadro"/>
    <w:link w:val="Corpodetexto"/>
    <w:uiPriority w:val="99"/>
    <w:rsid w:val="00C869CB"/>
  </w:style>
  <w:style w:type="paragraph" w:styleId="PargrafodaLista">
    <w:name w:val="List Paragraph"/>
    <w:basedOn w:val="Normal"/>
    <w:uiPriority w:val="34"/>
    <w:qFormat/>
    <w:rsid w:val="00C869CB"/>
    <w:pPr>
      <w:ind w:left="720"/>
      <w:contextualSpacing/>
    </w:pPr>
  </w:style>
  <w:style w:type="character" w:customStyle="1" w:styleId="Ttulo2Char">
    <w:name w:val="Título 2 Char"/>
    <w:basedOn w:val="Fontepargpadro"/>
    <w:link w:val="Ttulo2"/>
    <w:uiPriority w:val="9"/>
    <w:rsid w:val="00C869CB"/>
    <w:rPr>
      <w:b/>
    </w:rPr>
  </w:style>
  <w:style w:type="paragraph" w:styleId="Textodebalo">
    <w:name w:val="Balloon Text"/>
    <w:basedOn w:val="Normal"/>
    <w:link w:val="TextodebaloChar"/>
    <w:uiPriority w:val="99"/>
    <w:semiHidden/>
    <w:unhideWhenUsed/>
    <w:rsid w:val="00425B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5B4E"/>
    <w:rPr>
      <w:rFonts w:ascii="Segoe UI" w:eastAsia="Calibri" w:hAnsi="Segoe UI" w:cs="Segoe UI"/>
      <w:sz w:val="18"/>
      <w:szCs w:val="18"/>
    </w:rPr>
  </w:style>
  <w:style w:type="paragraph" w:styleId="Cabealho">
    <w:name w:val="header"/>
    <w:basedOn w:val="Normal"/>
    <w:link w:val="CabealhoChar"/>
    <w:uiPriority w:val="99"/>
    <w:unhideWhenUsed/>
    <w:rsid w:val="00EA33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361"/>
    <w:rPr>
      <w:rFonts w:ascii="Calibri" w:eastAsia="Calibri" w:hAnsi="Calibri"/>
      <w:sz w:val="22"/>
      <w:szCs w:val="22"/>
    </w:rPr>
  </w:style>
  <w:style w:type="paragraph" w:styleId="Rodap">
    <w:name w:val="footer"/>
    <w:basedOn w:val="Normal"/>
    <w:link w:val="RodapChar"/>
    <w:uiPriority w:val="99"/>
    <w:unhideWhenUsed/>
    <w:rsid w:val="00EA3361"/>
    <w:pPr>
      <w:tabs>
        <w:tab w:val="center" w:pos="4252"/>
        <w:tab w:val="right" w:pos="8504"/>
      </w:tabs>
      <w:spacing w:after="0" w:line="240" w:lineRule="auto"/>
    </w:pPr>
  </w:style>
  <w:style w:type="character" w:customStyle="1" w:styleId="RodapChar">
    <w:name w:val="Rodapé Char"/>
    <w:basedOn w:val="Fontepargpadro"/>
    <w:link w:val="Rodap"/>
    <w:uiPriority w:val="99"/>
    <w:rsid w:val="00EA336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20</Pages>
  <Words>4566</Words>
  <Characters>24660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2018-10-08T12:05:00Z</cp:lastPrinted>
  <dcterms:created xsi:type="dcterms:W3CDTF">2018-10-08T10:10:00Z</dcterms:created>
  <dcterms:modified xsi:type="dcterms:W3CDTF">2018-10-17T02:32:00Z</dcterms:modified>
</cp:coreProperties>
</file>