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013EE" w:rsidRDefault="00000000">
      <w:pPr>
        <w:spacing w:after="183" w:line="259" w:lineRule="auto"/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-94030</wp:posOffset>
            </wp:positionH>
            <wp:positionV relativeFrom="paragraph">
              <wp:posOffset>-435131</wp:posOffset>
            </wp:positionV>
            <wp:extent cx="949960" cy="1424940"/>
            <wp:effectExtent l="0" t="0" r="0" b="0"/>
            <wp:wrapSquare wrapText="bothSides"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996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4559249</wp:posOffset>
            </wp:positionH>
            <wp:positionV relativeFrom="paragraph">
              <wp:posOffset>-269396</wp:posOffset>
            </wp:positionV>
            <wp:extent cx="1258570" cy="1258570"/>
            <wp:effectExtent l="0" t="0" r="0" b="0"/>
            <wp:wrapSquare wrapText="bothSides"/>
            <wp:docPr id="110" name="Picture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ptos" w:eastAsia="Aptos" w:hAnsi="Aptos" w:cs="Aptos"/>
          <w:b/>
        </w:rPr>
        <w:t xml:space="preserve">                UNIVERSIDADE FEDERAL DE SERGIPE </w:t>
      </w:r>
    </w:p>
    <w:p w:rsidR="005013EE" w:rsidRDefault="00000000">
      <w:pPr>
        <w:spacing w:after="183" w:line="259" w:lineRule="auto"/>
        <w:ind w:left="-5"/>
      </w:pPr>
      <w:r>
        <w:rPr>
          <w:rFonts w:ascii="Aptos" w:eastAsia="Aptos" w:hAnsi="Aptos" w:cs="Aptos"/>
          <w:b/>
        </w:rPr>
        <w:t xml:space="preserve">     CENTRO DE CIÊNCIAS BIÓLOGICAS E DA SAÚDE </w:t>
      </w:r>
    </w:p>
    <w:p w:rsidR="005013EE" w:rsidRDefault="00000000">
      <w:pPr>
        <w:spacing w:after="183" w:line="259" w:lineRule="auto"/>
        <w:ind w:left="-5"/>
      </w:pPr>
      <w:r>
        <w:rPr>
          <w:rFonts w:ascii="Aptos" w:eastAsia="Aptos" w:hAnsi="Aptos" w:cs="Aptos"/>
          <w:b/>
        </w:rPr>
        <w:t xml:space="preserve">                        DEPARTAMENTO DE BIOLOGIA </w:t>
      </w:r>
    </w:p>
    <w:p w:rsidR="005013EE" w:rsidRDefault="00000000">
      <w:pPr>
        <w:spacing w:after="183" w:line="259" w:lineRule="auto"/>
        <w:ind w:left="0" w:firstLine="0"/>
      </w:pPr>
      <w:r>
        <w:rPr>
          <w:rFonts w:ascii="Aptos" w:eastAsia="Aptos" w:hAnsi="Aptos" w:cs="Aptos"/>
          <w:b/>
        </w:rPr>
        <w:t xml:space="preserve"> </w:t>
      </w:r>
    </w:p>
    <w:p w:rsidR="00181AC1" w:rsidRDefault="00181AC1">
      <w:pPr>
        <w:spacing w:after="183" w:line="259" w:lineRule="auto"/>
        <w:ind w:left="-5"/>
        <w:rPr>
          <w:rFonts w:ascii="Aptos" w:eastAsia="Aptos" w:hAnsi="Aptos" w:cs="Aptos"/>
          <w:b/>
        </w:rPr>
      </w:pPr>
    </w:p>
    <w:p w:rsidR="005013EE" w:rsidRDefault="00000000">
      <w:pPr>
        <w:spacing w:after="183" w:line="259" w:lineRule="auto"/>
        <w:ind w:left="-5"/>
      </w:pPr>
      <w:r>
        <w:rPr>
          <w:rFonts w:ascii="Aptos" w:eastAsia="Aptos" w:hAnsi="Aptos" w:cs="Aptos"/>
          <w:b/>
        </w:rPr>
        <w:t xml:space="preserve">Nome: ____________________________________________ </w:t>
      </w:r>
    </w:p>
    <w:p w:rsidR="005013EE" w:rsidRDefault="00000000">
      <w:pPr>
        <w:spacing w:after="183" w:line="259" w:lineRule="auto"/>
        <w:ind w:left="-5"/>
      </w:pPr>
      <w:r>
        <w:rPr>
          <w:rFonts w:ascii="Aptos" w:eastAsia="Aptos" w:hAnsi="Aptos" w:cs="Aptos"/>
          <w:b/>
        </w:rPr>
        <w:t xml:space="preserve">Data: __/__/__ </w:t>
      </w:r>
    </w:p>
    <w:p w:rsidR="005013EE" w:rsidRDefault="00000000">
      <w:pPr>
        <w:spacing w:after="183" w:line="259" w:lineRule="auto"/>
        <w:ind w:left="-5"/>
      </w:pPr>
      <w:r>
        <w:rPr>
          <w:rFonts w:ascii="Aptos" w:eastAsia="Aptos" w:hAnsi="Aptos" w:cs="Aptos"/>
          <w:b/>
        </w:rPr>
        <w:t xml:space="preserve">Turma: ___________ </w:t>
      </w:r>
    </w:p>
    <w:p w:rsidR="005013EE" w:rsidRDefault="00000000">
      <w:pPr>
        <w:spacing w:after="184" w:line="259" w:lineRule="auto"/>
        <w:ind w:left="-5"/>
      </w:pPr>
      <w:r>
        <w:rPr>
          <w:b/>
        </w:rPr>
        <w:t>CASO CLÍNICO 1 – PREÁ (</w:t>
      </w:r>
      <w:proofErr w:type="spellStart"/>
      <w:r>
        <w:rPr>
          <w:b/>
          <w:i/>
        </w:rPr>
        <w:t>Cavia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aperea</w:t>
      </w:r>
      <w:proofErr w:type="spellEnd"/>
      <w:r>
        <w:rPr>
          <w:b/>
        </w:rPr>
        <w:t xml:space="preserve">) </w:t>
      </w:r>
    </w:p>
    <w:p w:rsidR="005013EE" w:rsidRDefault="00000000">
      <w:pPr>
        <w:spacing w:after="195"/>
      </w:pPr>
      <w:r>
        <w:rPr>
          <w:b/>
        </w:rPr>
        <w:t>Apresentação do Caso:</w:t>
      </w:r>
      <w:r>
        <w:t xml:space="preserve"> Um preá adulto foi apreendido em uma feira clandestina no interior de Sergipe. O animal estava mantido em uma caixa de madeira sem ventilação adequada, com acúmulo de fezes e restos de comida em decomposição. No momento da chegada ao CETAS, apresentava:  </w:t>
      </w:r>
    </w:p>
    <w:p w:rsidR="005013EE" w:rsidRDefault="00000000">
      <w:pPr>
        <w:numPr>
          <w:ilvl w:val="0"/>
          <w:numId w:val="1"/>
        </w:numPr>
        <w:ind w:firstLine="360"/>
      </w:pPr>
      <w:r>
        <w:t xml:space="preserve">Pelagem rala e áreas de alopecia  </w:t>
      </w:r>
    </w:p>
    <w:p w:rsidR="005013EE" w:rsidRDefault="00000000">
      <w:pPr>
        <w:numPr>
          <w:ilvl w:val="0"/>
          <w:numId w:val="1"/>
        </w:numPr>
        <w:ind w:firstLine="360"/>
      </w:pPr>
      <w:r>
        <w:t xml:space="preserve">Respiração acelerada e postura encolhida  </w:t>
      </w:r>
    </w:p>
    <w:p w:rsidR="005013EE" w:rsidRDefault="00000000">
      <w:pPr>
        <w:numPr>
          <w:ilvl w:val="0"/>
          <w:numId w:val="1"/>
        </w:numPr>
        <w:ind w:firstLine="360"/>
      </w:pPr>
      <w:r>
        <w:t>Baixo peso corporal</w:t>
      </w:r>
      <w:r>
        <w:rPr>
          <w:b/>
        </w:rPr>
        <w:t xml:space="preserve"> </w:t>
      </w:r>
      <w:r>
        <w:t xml:space="preserve"> </w:t>
      </w:r>
    </w:p>
    <w:p w:rsidR="005013EE" w:rsidRDefault="00000000">
      <w:pPr>
        <w:numPr>
          <w:ilvl w:val="0"/>
          <w:numId w:val="1"/>
        </w:numPr>
        <w:spacing w:after="26" w:line="416" w:lineRule="auto"/>
        <w:ind w:firstLine="360"/>
      </w:pPr>
      <w:r>
        <w:t xml:space="preserve">Dificuldade de locomoção nos membros posteriores </w:t>
      </w:r>
      <w:r>
        <w:rPr>
          <w:b/>
        </w:rPr>
        <w:t>Exames laboratoriais:</w:t>
      </w:r>
      <w:r>
        <w:t xml:space="preserve"> </w:t>
      </w:r>
    </w:p>
    <w:p w:rsidR="005013EE" w:rsidRDefault="00000000">
      <w:pPr>
        <w:numPr>
          <w:ilvl w:val="0"/>
          <w:numId w:val="1"/>
        </w:numPr>
        <w:ind w:firstLine="360"/>
      </w:pPr>
      <w:r>
        <w:t xml:space="preserve">Hemograma: leucocitose e sinais de inflamação crônica  </w:t>
      </w:r>
    </w:p>
    <w:p w:rsidR="005013EE" w:rsidRDefault="00000000">
      <w:pPr>
        <w:numPr>
          <w:ilvl w:val="0"/>
          <w:numId w:val="1"/>
        </w:numPr>
        <w:ind w:firstLine="360"/>
      </w:pPr>
      <w:r>
        <w:t xml:space="preserve">Parasitologia de fezes: helmintos gastrointestinais  </w:t>
      </w:r>
    </w:p>
    <w:p w:rsidR="005013EE" w:rsidRDefault="00000000">
      <w:pPr>
        <w:numPr>
          <w:ilvl w:val="0"/>
          <w:numId w:val="1"/>
        </w:numPr>
        <w:spacing w:after="128"/>
        <w:ind w:firstLine="360"/>
      </w:pPr>
      <w:r>
        <w:t>Bioquímica: leve alteração hepática</w:t>
      </w:r>
      <w:r>
        <w:rPr>
          <w:b/>
        </w:rPr>
        <w:t xml:space="preserve"> </w:t>
      </w:r>
      <w:r>
        <w:t xml:space="preserve"> </w:t>
      </w:r>
    </w:p>
    <w:p w:rsidR="005013EE" w:rsidRDefault="00000000">
      <w:pPr>
        <w:spacing w:after="207" w:line="259" w:lineRule="auto"/>
        <w:ind w:left="-5"/>
      </w:pPr>
      <w:r>
        <w:rPr>
          <w:b/>
        </w:rPr>
        <w:t>Investigação adicional:</w:t>
      </w:r>
      <w:r>
        <w:t xml:space="preserve"> </w:t>
      </w:r>
    </w:p>
    <w:p w:rsidR="005013EE" w:rsidRDefault="00000000">
      <w:pPr>
        <w:numPr>
          <w:ilvl w:val="0"/>
          <w:numId w:val="1"/>
        </w:numPr>
        <w:ind w:firstLine="360"/>
      </w:pPr>
      <w:r>
        <w:t xml:space="preserve">Capturado em fragmento de Mata Atlântica  </w:t>
      </w:r>
    </w:p>
    <w:p w:rsidR="005013EE" w:rsidRDefault="00000000">
      <w:pPr>
        <w:numPr>
          <w:ilvl w:val="0"/>
          <w:numId w:val="1"/>
        </w:numPr>
        <w:ind w:firstLine="360"/>
      </w:pPr>
      <w:r>
        <w:t>Transportado em sacos plásticos por longas distâncias</w:t>
      </w:r>
      <w:r>
        <w:rPr>
          <w:b/>
        </w:rPr>
        <w:t xml:space="preserve"> </w:t>
      </w:r>
      <w:r>
        <w:t xml:space="preserve"> </w:t>
      </w:r>
    </w:p>
    <w:p w:rsidR="005013EE" w:rsidRDefault="00000000">
      <w:pPr>
        <w:numPr>
          <w:ilvl w:val="0"/>
          <w:numId w:val="1"/>
        </w:numPr>
        <w:spacing w:after="128"/>
        <w:ind w:firstLine="360"/>
      </w:pPr>
      <w:r>
        <w:t xml:space="preserve">Mantido em ambiente insalubre por mais de 20 dias </w:t>
      </w:r>
    </w:p>
    <w:p w:rsidR="005013EE" w:rsidRDefault="00000000">
      <w:pPr>
        <w:spacing w:after="184" w:line="259" w:lineRule="auto"/>
        <w:ind w:left="-5"/>
      </w:pPr>
      <w:r>
        <w:rPr>
          <w:b/>
        </w:rPr>
        <w:t>Questões para discussão:</w:t>
      </w:r>
      <w:r>
        <w:t xml:space="preserve"> </w:t>
      </w:r>
    </w:p>
    <w:p w:rsidR="005013EE" w:rsidRDefault="00000000">
      <w:pPr>
        <w:numPr>
          <w:ilvl w:val="0"/>
          <w:numId w:val="2"/>
        </w:numPr>
        <w:spacing w:after="176"/>
        <w:ind w:hanging="360"/>
      </w:pPr>
      <w:r>
        <w:t xml:space="preserve">Como a remoção de indivíduos como esse preá pode afetar a variabilidade genética da população original?  </w:t>
      </w:r>
    </w:p>
    <w:p w:rsidR="005013EE" w:rsidRDefault="00000000">
      <w:pPr>
        <w:numPr>
          <w:ilvl w:val="0"/>
          <w:numId w:val="2"/>
        </w:numPr>
        <w:spacing w:after="176"/>
        <w:ind w:hanging="360"/>
      </w:pPr>
      <w:r>
        <w:t xml:space="preserve">De que forma o confinamento prolongado pode influenciar a expressão comportamental natural da espécie?  </w:t>
      </w:r>
    </w:p>
    <w:p w:rsidR="005013EE" w:rsidRDefault="00000000">
      <w:pPr>
        <w:numPr>
          <w:ilvl w:val="0"/>
          <w:numId w:val="2"/>
        </w:numPr>
        <w:spacing w:after="176"/>
        <w:ind w:hanging="360"/>
      </w:pPr>
      <w:r>
        <w:t xml:space="preserve">Que alterações fisiológicas podem ser desencadeadas pela combinação de desnutrição, parasitas e estresse?  </w:t>
      </w:r>
    </w:p>
    <w:p w:rsidR="005013EE" w:rsidRDefault="00000000">
      <w:pPr>
        <w:numPr>
          <w:ilvl w:val="0"/>
          <w:numId w:val="2"/>
        </w:numPr>
        <w:ind w:hanging="360"/>
      </w:pPr>
      <w:r>
        <w:lastRenderedPageBreak/>
        <w:t xml:space="preserve">Como a alteração do ambiente de origem pode modificar a microbiota do animal e interferir em sua saúde?  </w:t>
      </w:r>
    </w:p>
    <w:p w:rsidR="005013EE" w:rsidRDefault="00000000">
      <w:pPr>
        <w:numPr>
          <w:ilvl w:val="0"/>
          <w:numId w:val="2"/>
        </w:numPr>
        <w:spacing w:after="165"/>
        <w:ind w:hanging="360"/>
      </w:pPr>
      <w:r>
        <w:t xml:space="preserve">Quais são os desafios enfrentados por populações que sofrem perdas constantes devido ao tráfico? </w:t>
      </w:r>
    </w:p>
    <w:p w:rsidR="005013EE" w:rsidRDefault="00000000">
      <w:pPr>
        <w:spacing w:after="184" w:line="259" w:lineRule="auto"/>
        <w:ind w:left="-5"/>
      </w:pPr>
      <w:r>
        <w:rPr>
          <w:b/>
        </w:rPr>
        <w:t>CASO CLÍNICO 2 – TEIÚ (</w:t>
      </w:r>
      <w:r>
        <w:rPr>
          <w:b/>
          <w:i/>
        </w:rPr>
        <w:t xml:space="preserve">Salvator </w:t>
      </w:r>
      <w:proofErr w:type="spellStart"/>
      <w:r>
        <w:rPr>
          <w:b/>
          <w:i/>
        </w:rPr>
        <w:t>merianae</w:t>
      </w:r>
      <w:proofErr w:type="spellEnd"/>
      <w:r>
        <w:rPr>
          <w:b/>
          <w:i/>
        </w:rPr>
        <w:t xml:space="preserve">) </w:t>
      </w:r>
    </w:p>
    <w:p w:rsidR="005013EE" w:rsidRDefault="00000000">
      <w:pPr>
        <w:spacing w:after="195"/>
      </w:pPr>
      <w:r>
        <w:rPr>
          <w:b/>
        </w:rPr>
        <w:t>Apresentação do Caso:</w:t>
      </w:r>
      <w:r>
        <w:t xml:space="preserve"> Um teiú juvenil foi resgatado pelo IBAMA após denúncias de comércio ilegal em Aracaju. O animal estava mantido em uma caixa de papelão com furações improvisadas e iluminação inadequada. Ao chegar ao centro de triagem, apresentava:  </w:t>
      </w:r>
    </w:p>
    <w:p w:rsidR="005013EE" w:rsidRDefault="00000000">
      <w:pPr>
        <w:numPr>
          <w:ilvl w:val="0"/>
          <w:numId w:val="3"/>
        </w:numPr>
        <w:ind w:hanging="360"/>
      </w:pPr>
      <w:r>
        <w:t xml:space="preserve">Desidratação moderada  </w:t>
      </w:r>
    </w:p>
    <w:p w:rsidR="005013EE" w:rsidRDefault="00000000">
      <w:pPr>
        <w:numPr>
          <w:ilvl w:val="0"/>
          <w:numId w:val="3"/>
        </w:numPr>
        <w:spacing w:line="259" w:lineRule="auto"/>
        <w:ind w:hanging="360"/>
      </w:pPr>
      <w:r>
        <w:t xml:space="preserve">Lesões superficiais na cauda </w:t>
      </w:r>
    </w:p>
    <w:p w:rsidR="005013EE" w:rsidRDefault="00000000">
      <w:pPr>
        <w:numPr>
          <w:ilvl w:val="0"/>
          <w:numId w:val="3"/>
        </w:numPr>
        <w:spacing w:line="259" w:lineRule="auto"/>
        <w:ind w:hanging="360"/>
      </w:pPr>
      <w:r>
        <w:t xml:space="preserve">Bradicinesia e baixa responsividade </w:t>
      </w:r>
    </w:p>
    <w:p w:rsidR="005013EE" w:rsidRDefault="00000000">
      <w:pPr>
        <w:numPr>
          <w:ilvl w:val="0"/>
          <w:numId w:val="3"/>
        </w:numPr>
        <w:spacing w:after="212" w:line="259" w:lineRule="auto"/>
        <w:ind w:hanging="360"/>
      </w:pPr>
      <w:r>
        <w:t xml:space="preserve">Movimentos reduzidos devido ao frio e estresse prolongado </w:t>
      </w:r>
    </w:p>
    <w:p w:rsidR="005013EE" w:rsidRDefault="00000000">
      <w:pPr>
        <w:spacing w:after="207" w:line="259" w:lineRule="auto"/>
        <w:ind w:left="-5"/>
      </w:pPr>
      <w:r>
        <w:rPr>
          <w:b/>
        </w:rPr>
        <w:t>Exames laboratoriais:</w:t>
      </w:r>
      <w:r>
        <w:t xml:space="preserve"> </w:t>
      </w:r>
    </w:p>
    <w:p w:rsidR="005013EE" w:rsidRDefault="00000000">
      <w:pPr>
        <w:numPr>
          <w:ilvl w:val="0"/>
          <w:numId w:val="3"/>
        </w:numPr>
        <w:ind w:hanging="360"/>
      </w:pPr>
      <w:r>
        <w:t xml:space="preserve">Hemograma: aumento de </w:t>
      </w:r>
      <w:proofErr w:type="spellStart"/>
      <w:r>
        <w:t>heterófilos</w:t>
      </w:r>
      <w:proofErr w:type="spellEnd"/>
      <w:r>
        <w:t xml:space="preserve"> (indicativo de estresse) </w:t>
      </w:r>
    </w:p>
    <w:p w:rsidR="005013EE" w:rsidRDefault="00000000">
      <w:pPr>
        <w:numPr>
          <w:ilvl w:val="0"/>
          <w:numId w:val="3"/>
        </w:numPr>
        <w:ind w:hanging="360"/>
      </w:pPr>
      <w:r>
        <w:t xml:space="preserve">Exames parasitológico: presença de ectoparasitas  </w:t>
      </w:r>
    </w:p>
    <w:p w:rsidR="005013EE" w:rsidRDefault="00000000">
      <w:pPr>
        <w:numPr>
          <w:ilvl w:val="0"/>
          <w:numId w:val="3"/>
        </w:numPr>
        <w:spacing w:after="128"/>
        <w:ind w:hanging="360"/>
      </w:pPr>
      <w:r>
        <w:t>Bioquímica: alterações eletrolíticas leves</w:t>
      </w:r>
      <w:r>
        <w:rPr>
          <w:i/>
        </w:rPr>
        <w:t>.</w:t>
      </w:r>
      <w:r>
        <w:t xml:space="preserve"> </w:t>
      </w:r>
    </w:p>
    <w:p w:rsidR="005013EE" w:rsidRDefault="00000000">
      <w:pPr>
        <w:spacing w:after="207" w:line="259" w:lineRule="auto"/>
        <w:ind w:left="-5"/>
      </w:pPr>
      <w:r>
        <w:rPr>
          <w:b/>
        </w:rPr>
        <w:t>Investigação adicional:</w:t>
      </w:r>
      <w:r>
        <w:t xml:space="preserve"> </w:t>
      </w:r>
    </w:p>
    <w:p w:rsidR="005013EE" w:rsidRDefault="00000000">
      <w:pPr>
        <w:numPr>
          <w:ilvl w:val="0"/>
          <w:numId w:val="3"/>
        </w:numPr>
        <w:ind w:hanging="360"/>
      </w:pPr>
      <w:r>
        <w:t xml:space="preserve">Submetido a viagens repetidas para diferentes compradores  </w:t>
      </w:r>
    </w:p>
    <w:p w:rsidR="005013EE" w:rsidRDefault="00000000">
      <w:pPr>
        <w:numPr>
          <w:ilvl w:val="0"/>
          <w:numId w:val="3"/>
        </w:numPr>
        <w:ind w:hanging="360"/>
      </w:pPr>
      <w:r>
        <w:t>Mantido sem temperatura adequada</w:t>
      </w:r>
      <w:r>
        <w:rPr>
          <w:b/>
        </w:rPr>
        <w:t xml:space="preserve"> </w:t>
      </w:r>
      <w:r>
        <w:t xml:space="preserve"> </w:t>
      </w:r>
    </w:p>
    <w:p w:rsidR="005013EE" w:rsidRDefault="00000000">
      <w:pPr>
        <w:numPr>
          <w:ilvl w:val="0"/>
          <w:numId w:val="3"/>
        </w:numPr>
        <w:spacing w:after="128"/>
        <w:ind w:hanging="360"/>
      </w:pPr>
      <w:r>
        <w:t xml:space="preserve">Capturado em região de Caatinga </w:t>
      </w:r>
    </w:p>
    <w:p w:rsidR="005013EE" w:rsidRDefault="00000000">
      <w:pPr>
        <w:spacing w:after="184" w:line="259" w:lineRule="auto"/>
        <w:ind w:left="-5"/>
      </w:pPr>
      <w:r>
        <w:rPr>
          <w:b/>
        </w:rPr>
        <w:t>Questões para discussão:</w:t>
      </w:r>
      <w:r>
        <w:t xml:space="preserve"> </w:t>
      </w:r>
    </w:p>
    <w:p w:rsidR="005013EE" w:rsidRDefault="00000000">
      <w:pPr>
        <w:numPr>
          <w:ilvl w:val="0"/>
          <w:numId w:val="4"/>
        </w:numPr>
        <w:spacing w:after="176"/>
        <w:ind w:hanging="360"/>
      </w:pPr>
      <w:r>
        <w:t xml:space="preserve">Como o estresse térmico pode afetar o metabolismo de um réptil e comprometer sua recuperação?  </w:t>
      </w:r>
    </w:p>
    <w:p w:rsidR="005013EE" w:rsidRDefault="00000000">
      <w:pPr>
        <w:numPr>
          <w:ilvl w:val="0"/>
          <w:numId w:val="4"/>
        </w:numPr>
        <w:spacing w:after="176"/>
        <w:ind w:hanging="360"/>
      </w:pPr>
      <w:r>
        <w:t xml:space="preserve">De que maneira a retirada do teiú de seu ambiente natural afeta interações ecológicas como predação e dispersão de sementes? </w:t>
      </w:r>
      <w:r>
        <w:rPr>
          <w:i/>
        </w:rPr>
        <w:t xml:space="preserve"> </w:t>
      </w:r>
    </w:p>
    <w:p w:rsidR="005013EE" w:rsidRDefault="00000000">
      <w:pPr>
        <w:numPr>
          <w:ilvl w:val="0"/>
          <w:numId w:val="4"/>
        </w:numPr>
        <w:spacing w:after="176"/>
        <w:ind w:hanging="360"/>
      </w:pPr>
      <w:r>
        <w:t xml:space="preserve">Quais impactos genéticos podem ocorrer quando populações de répteis sofrem capturas intensas por tráfico?  </w:t>
      </w:r>
    </w:p>
    <w:p w:rsidR="005013EE" w:rsidRDefault="00000000">
      <w:pPr>
        <w:numPr>
          <w:ilvl w:val="0"/>
          <w:numId w:val="4"/>
        </w:numPr>
        <w:spacing w:after="176"/>
        <w:ind w:hanging="360"/>
      </w:pPr>
      <w:r>
        <w:t xml:space="preserve">Como parasitas adquiridos durante o período em cativeiro podem alterar o equilíbrio fisiológico e a taxa de sobrevivência do indivíduo após o resgate?  </w:t>
      </w:r>
    </w:p>
    <w:p w:rsidR="005013EE" w:rsidRDefault="00000000">
      <w:pPr>
        <w:numPr>
          <w:ilvl w:val="0"/>
          <w:numId w:val="4"/>
        </w:numPr>
        <w:ind w:hanging="360"/>
      </w:pPr>
      <w:r>
        <w:t xml:space="preserve">Quais dificuldades específicas o CETAS enfrentaria ao tentar reintroduzir um réptil com histórico de transporte irregular, manipulação inadequada e possíveis traumas? </w:t>
      </w:r>
    </w:p>
    <w:sectPr w:rsidR="005013EE">
      <w:pgSz w:w="11906" w:h="16838"/>
      <w:pgMar w:top="1416" w:right="1742" w:bottom="172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4D26C9"/>
    <w:multiLevelType w:val="hybridMultilevel"/>
    <w:tmpl w:val="684464CE"/>
    <w:lvl w:ilvl="0" w:tplc="893AE07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8C2C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A6B76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5C7A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12A6F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4680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F019E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C88A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2EC4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DD5C49"/>
    <w:multiLevelType w:val="hybridMultilevel"/>
    <w:tmpl w:val="5BB8362C"/>
    <w:lvl w:ilvl="0" w:tplc="914E0A0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EB3F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62103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BED76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A8DDB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061A6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836F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C4155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DA2F6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F30E90"/>
    <w:multiLevelType w:val="hybridMultilevel"/>
    <w:tmpl w:val="ABFA29F0"/>
    <w:lvl w:ilvl="0" w:tplc="284C342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9070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AE170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1A256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4A3BA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76D5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EC4F3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B27B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AA05C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0E1368"/>
    <w:multiLevelType w:val="hybridMultilevel"/>
    <w:tmpl w:val="7456768C"/>
    <w:lvl w:ilvl="0" w:tplc="61987EB0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0DF0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0A54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F206B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D878A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CA76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AE7C9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828A1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06BB2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3887343">
    <w:abstractNumId w:val="3"/>
  </w:num>
  <w:num w:numId="2" w16cid:durableId="1400208298">
    <w:abstractNumId w:val="2"/>
  </w:num>
  <w:num w:numId="3" w16cid:durableId="513498536">
    <w:abstractNumId w:val="0"/>
  </w:num>
  <w:num w:numId="4" w16cid:durableId="1926180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3EE"/>
    <w:rsid w:val="000B5091"/>
    <w:rsid w:val="00181AC1"/>
    <w:rsid w:val="0050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649499"/>
  <w15:docId w15:val="{874E4519-74BE-AA4B-8B81-0DC1CC25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9" w:lineRule="auto"/>
      <w:ind w:left="10" w:hanging="10"/>
    </w:pPr>
    <w:rPr>
      <w:rFonts w:ascii="Times New Roman" w:eastAsia="Times New Roman" w:hAnsi="Times New Roman" w:cs="Times New Roman"/>
      <w:color w:val="000000"/>
      <w:lang w:val="pt" w:eastAsia="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Rodrigues de Moura</dc:creator>
  <cp:keywords/>
  <cp:lastModifiedBy>Gabrielly Dias Sales Nery</cp:lastModifiedBy>
  <cp:revision>2</cp:revision>
  <dcterms:created xsi:type="dcterms:W3CDTF">2026-07-07T20:13:00Z</dcterms:created>
  <dcterms:modified xsi:type="dcterms:W3CDTF">2026-07-07T20:13:00Z</dcterms:modified>
</cp:coreProperties>
</file>